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EF48" w14:textId="77777777" w:rsidR="000326C1" w:rsidRPr="00E13866" w:rsidRDefault="000326C1" w:rsidP="000326C1">
      <w:pPr>
        <w:spacing w:after="0" w:line="240" w:lineRule="auto"/>
        <w:jc w:val="center"/>
        <w:rPr>
          <w:rFonts w:ascii="Times New Roman" w:eastAsia="Times New Roman" w:hAnsi="Times New Roman"/>
          <w:sz w:val="24"/>
          <w:szCs w:val="24"/>
          <w:lang w:val="lv-LV"/>
        </w:rPr>
      </w:pPr>
      <w:r w:rsidRPr="00E13866">
        <w:rPr>
          <w:rFonts w:ascii="Times New Roman" w:eastAsia="Times New Roman" w:hAnsi="Times New Roman"/>
          <w:sz w:val="24"/>
          <w:szCs w:val="24"/>
          <w:lang w:val="lv-LV"/>
        </w:rPr>
        <w:t>Biedrības „LATVIJAS NEDZIRDĪGO SAVIENĪBA”</w:t>
      </w:r>
    </w:p>
    <w:p w14:paraId="56B96BFB" w14:textId="77777777" w:rsidR="000326C1" w:rsidRPr="00E13866" w:rsidRDefault="000326C1" w:rsidP="000326C1">
      <w:pPr>
        <w:tabs>
          <w:tab w:val="center" w:pos="4546"/>
          <w:tab w:val="right" w:pos="9092"/>
        </w:tabs>
        <w:spacing w:after="0" w:line="240" w:lineRule="auto"/>
        <w:jc w:val="center"/>
        <w:rPr>
          <w:rFonts w:ascii="Times New Roman" w:eastAsia="Times New Roman" w:hAnsi="Times New Roman"/>
          <w:b/>
          <w:bCs/>
          <w:sz w:val="24"/>
          <w:szCs w:val="24"/>
          <w:lang w:val="lv-LV"/>
        </w:rPr>
      </w:pPr>
      <w:r w:rsidRPr="00E13866">
        <w:rPr>
          <w:rFonts w:ascii="Times New Roman" w:eastAsia="Times New Roman" w:hAnsi="Times New Roman"/>
          <w:b/>
          <w:bCs/>
          <w:sz w:val="24"/>
          <w:szCs w:val="24"/>
          <w:lang w:val="lv-LV"/>
        </w:rPr>
        <w:t>V A L D E S</w:t>
      </w:r>
    </w:p>
    <w:p w14:paraId="22705952" w14:textId="77777777" w:rsidR="000326C1" w:rsidRPr="00E13866" w:rsidRDefault="000326C1" w:rsidP="000326C1">
      <w:pPr>
        <w:spacing w:after="0" w:line="240" w:lineRule="auto"/>
        <w:jc w:val="center"/>
        <w:rPr>
          <w:rFonts w:ascii="Times New Roman" w:eastAsia="Times New Roman" w:hAnsi="Times New Roman"/>
          <w:b/>
          <w:sz w:val="24"/>
          <w:szCs w:val="24"/>
          <w:lang w:val="lv-LV"/>
        </w:rPr>
      </w:pPr>
      <w:r w:rsidRPr="00E13866">
        <w:rPr>
          <w:rFonts w:ascii="Times New Roman" w:eastAsia="Times New Roman" w:hAnsi="Times New Roman"/>
          <w:b/>
          <w:sz w:val="24"/>
          <w:szCs w:val="24"/>
          <w:lang w:val="lv-LV"/>
        </w:rPr>
        <w:t>L Ē M U M S Nr. 7 - 6</w:t>
      </w:r>
    </w:p>
    <w:p w14:paraId="4B1F7029" w14:textId="77777777" w:rsidR="000326C1" w:rsidRPr="00E13866" w:rsidRDefault="000326C1" w:rsidP="000326C1">
      <w:pPr>
        <w:spacing w:after="0" w:line="240" w:lineRule="auto"/>
        <w:jc w:val="center"/>
        <w:rPr>
          <w:rFonts w:ascii="Times New Roman" w:eastAsia="Times New Roman" w:hAnsi="Times New Roman"/>
          <w:sz w:val="24"/>
          <w:szCs w:val="24"/>
          <w:lang w:val="lv-LV"/>
        </w:rPr>
      </w:pPr>
      <w:r w:rsidRPr="00E13866">
        <w:rPr>
          <w:rFonts w:ascii="Times New Roman" w:eastAsia="Times New Roman" w:hAnsi="Times New Roman"/>
          <w:sz w:val="24"/>
          <w:szCs w:val="24"/>
          <w:lang w:val="lv-LV"/>
        </w:rPr>
        <w:t>Rīgā</w:t>
      </w:r>
    </w:p>
    <w:p w14:paraId="2BD67A89" w14:textId="77777777" w:rsidR="00502B2F" w:rsidRPr="00E13866" w:rsidRDefault="00EC4A97" w:rsidP="000326C1">
      <w:pPr>
        <w:spacing w:after="0" w:line="240" w:lineRule="auto"/>
        <w:jc w:val="center"/>
        <w:rPr>
          <w:rFonts w:ascii="Times New Roman" w:eastAsia="Times New Roman" w:hAnsi="Times New Roman"/>
          <w:sz w:val="24"/>
          <w:szCs w:val="24"/>
          <w:lang w:val="lv-LV"/>
        </w:rPr>
      </w:pPr>
      <w:r w:rsidRPr="00E13866">
        <w:rPr>
          <w:rFonts w:ascii="Times New Roman" w:eastAsia="Times New Roman" w:hAnsi="Times New Roman"/>
          <w:sz w:val="24"/>
          <w:szCs w:val="24"/>
          <w:lang w:val="lv-LV"/>
        </w:rPr>
        <w:t>ZOOM lietotnē</w:t>
      </w:r>
    </w:p>
    <w:p w14:paraId="5E27A4EC" w14:textId="77777777" w:rsidR="00EC4A97" w:rsidRPr="00E13866" w:rsidRDefault="00EC4A97" w:rsidP="000326C1">
      <w:pPr>
        <w:spacing w:after="0" w:line="240" w:lineRule="auto"/>
        <w:jc w:val="center"/>
        <w:rPr>
          <w:rFonts w:ascii="Times New Roman" w:eastAsia="Times New Roman" w:hAnsi="Times New Roman"/>
          <w:sz w:val="24"/>
          <w:szCs w:val="24"/>
          <w:lang w:val="lv-LV"/>
        </w:rPr>
      </w:pPr>
    </w:p>
    <w:p w14:paraId="31EED2B1" w14:textId="6967B9A9" w:rsidR="00502B2F" w:rsidRPr="00E13866" w:rsidRDefault="00502B2F" w:rsidP="000326C1">
      <w:pPr>
        <w:spacing w:after="0" w:line="240" w:lineRule="auto"/>
        <w:ind w:right="-360"/>
        <w:jc w:val="both"/>
        <w:rPr>
          <w:rFonts w:ascii="Times New Roman" w:eastAsia="Times New Roman" w:hAnsi="Times New Roman"/>
          <w:sz w:val="24"/>
          <w:szCs w:val="24"/>
          <w:lang w:val="lv-LV"/>
        </w:rPr>
      </w:pPr>
      <w:r w:rsidRPr="00E13866">
        <w:rPr>
          <w:rFonts w:ascii="Times New Roman" w:eastAsia="Times New Roman" w:hAnsi="Times New Roman"/>
          <w:sz w:val="24"/>
          <w:szCs w:val="24"/>
          <w:lang w:val="lv-LV"/>
        </w:rPr>
        <w:t xml:space="preserve">2022.gada </w:t>
      </w:r>
      <w:r w:rsidR="00DC4065" w:rsidRPr="00E13866">
        <w:rPr>
          <w:rFonts w:ascii="Times New Roman" w:eastAsia="Times New Roman" w:hAnsi="Times New Roman"/>
          <w:sz w:val="24"/>
          <w:szCs w:val="24"/>
          <w:lang w:val="lv-LV"/>
        </w:rPr>
        <w:t>29.jūlijā</w:t>
      </w:r>
    </w:p>
    <w:p w14:paraId="3215ABCA" w14:textId="77777777" w:rsidR="00502B2F" w:rsidRPr="00E13866" w:rsidRDefault="00502B2F" w:rsidP="000326C1">
      <w:pPr>
        <w:spacing w:after="0" w:line="240" w:lineRule="auto"/>
        <w:ind w:right="-20"/>
        <w:rPr>
          <w:rFonts w:ascii="Times New Roman" w:eastAsia="Times New Roman" w:hAnsi="Times New Roman"/>
          <w:sz w:val="24"/>
          <w:szCs w:val="24"/>
          <w:lang w:val="lv-LV"/>
        </w:rPr>
      </w:pPr>
    </w:p>
    <w:p w14:paraId="36A5C4B5" w14:textId="77777777" w:rsidR="000326C1" w:rsidRPr="00E13866" w:rsidRDefault="000326C1" w:rsidP="000326C1">
      <w:pPr>
        <w:spacing w:after="0" w:line="240" w:lineRule="auto"/>
        <w:ind w:right="-360"/>
        <w:jc w:val="center"/>
        <w:rPr>
          <w:rFonts w:ascii="Times New Roman" w:eastAsia="Times New Roman" w:hAnsi="Times New Roman"/>
          <w:b/>
          <w:sz w:val="24"/>
          <w:szCs w:val="24"/>
          <w:lang w:val="lv-LV"/>
        </w:rPr>
      </w:pPr>
      <w:bookmarkStart w:id="0" w:name="_Hlk109835352"/>
      <w:r w:rsidRPr="00E13866">
        <w:rPr>
          <w:rFonts w:ascii="Times New Roman" w:eastAsia="Times New Roman" w:hAnsi="Times New Roman"/>
          <w:b/>
          <w:sz w:val="24"/>
          <w:szCs w:val="24"/>
          <w:lang w:val="lv-LV"/>
        </w:rPr>
        <w:t xml:space="preserve">Par </w:t>
      </w:r>
      <w:r w:rsidRPr="00E13866">
        <w:rPr>
          <w:rFonts w:ascii="Times New Roman" w:eastAsia="Times New Roman" w:hAnsi="Times New Roman"/>
          <w:b/>
          <w:bCs/>
          <w:sz w:val="24"/>
          <w:szCs w:val="24"/>
          <w:lang w:val="lv-LV"/>
        </w:rPr>
        <w:t>latviešu zīmju valodas tulku atestācijas komisiju</w:t>
      </w:r>
    </w:p>
    <w:p w14:paraId="6D350361" w14:textId="77777777" w:rsidR="000326C1" w:rsidRPr="00E13866" w:rsidRDefault="000326C1" w:rsidP="000326C1">
      <w:pPr>
        <w:spacing w:after="0" w:line="240" w:lineRule="auto"/>
        <w:ind w:right="-360"/>
        <w:jc w:val="center"/>
        <w:rPr>
          <w:rFonts w:ascii="Times New Roman" w:eastAsia="Times New Roman" w:hAnsi="Times New Roman"/>
          <w:sz w:val="24"/>
          <w:szCs w:val="24"/>
          <w:highlight w:val="yellow"/>
          <w:lang w:val="lv-LV"/>
        </w:rPr>
      </w:pPr>
    </w:p>
    <w:p w14:paraId="25CF8B03" w14:textId="77777777" w:rsidR="000326C1" w:rsidRPr="00E13866" w:rsidRDefault="000326C1" w:rsidP="000326C1">
      <w:pPr>
        <w:spacing w:after="0" w:line="240" w:lineRule="auto"/>
        <w:ind w:left="1134" w:hanging="1134"/>
        <w:jc w:val="both"/>
        <w:rPr>
          <w:rFonts w:ascii="Times New Roman" w:eastAsia="Times New Roman" w:hAnsi="Times New Roman"/>
          <w:bCs/>
          <w:sz w:val="24"/>
          <w:szCs w:val="24"/>
          <w:lang w:val="lv-LV"/>
        </w:rPr>
      </w:pPr>
      <w:r w:rsidRPr="00E13866">
        <w:rPr>
          <w:rFonts w:ascii="Times New Roman" w:eastAsia="Times New Roman" w:hAnsi="Times New Roman"/>
          <w:b/>
          <w:sz w:val="24"/>
          <w:szCs w:val="24"/>
          <w:lang w:val="lv-LV"/>
        </w:rPr>
        <w:t>Klausījās:</w:t>
      </w:r>
      <w:r w:rsidRPr="00E13866">
        <w:rPr>
          <w:rFonts w:ascii="Times New Roman" w:eastAsia="Times New Roman" w:hAnsi="Times New Roman"/>
          <w:sz w:val="24"/>
          <w:szCs w:val="24"/>
          <w:lang w:val="lv-LV"/>
        </w:rPr>
        <w:t xml:space="preserve"> </w:t>
      </w:r>
      <w:r w:rsidRPr="00E13866">
        <w:rPr>
          <w:rFonts w:ascii="Times New Roman" w:eastAsia="Times New Roman" w:hAnsi="Times New Roman"/>
          <w:sz w:val="24"/>
          <w:szCs w:val="24"/>
          <w:lang w:val="lv-LV"/>
        </w:rPr>
        <w:tab/>
        <w:t>valdes priekšsēdētāja vietnieks-</w:t>
      </w:r>
      <w:r w:rsidRPr="00E13866">
        <w:rPr>
          <w:rFonts w:ascii="Times New Roman" w:eastAsia="Times New Roman" w:hAnsi="Times New Roman"/>
          <w:bCs/>
          <w:sz w:val="24"/>
          <w:szCs w:val="24"/>
          <w:lang w:val="lv-LV"/>
        </w:rPr>
        <w:t>viceprezidents Ivars Kalniņš informē, ka LNS valdes sēdē 2022. gada 6. maijā tika apstiprināts nolikums “Par latviešu zīmju valodas tulku atestāciju”, bet tagad nepieciešams izveidot atestācijas komisiju, lai varētu uzsākt zīmju valodas tulku atestāciju. Izsaku priekšlikumu par zīmju valodas tulku atestācijas komisijas sastāvu:</w:t>
      </w:r>
    </w:p>
    <w:p w14:paraId="2614C5C9" w14:textId="77777777" w:rsidR="000326C1" w:rsidRPr="00E13866" w:rsidRDefault="000326C1" w:rsidP="000326C1">
      <w:pPr>
        <w:pStyle w:val="Sarakstarindkopa"/>
        <w:widowControl w:val="0"/>
        <w:numPr>
          <w:ilvl w:val="0"/>
          <w:numId w:val="15"/>
        </w:numPr>
        <w:jc w:val="both"/>
        <w:rPr>
          <w:rFonts w:ascii="Times New Roman" w:eastAsia="Times New Roman" w:hAnsi="Times New Roman"/>
          <w:bCs/>
          <w:sz w:val="24"/>
          <w:szCs w:val="24"/>
          <w:lang w:bidi="ar-SA"/>
        </w:rPr>
      </w:pPr>
      <w:r w:rsidRPr="00E13866">
        <w:rPr>
          <w:rFonts w:ascii="Times New Roman" w:eastAsia="Times New Roman" w:hAnsi="Times New Roman"/>
          <w:bCs/>
          <w:sz w:val="24"/>
          <w:szCs w:val="24"/>
          <w:lang w:bidi="ar-SA"/>
        </w:rPr>
        <w:t>Ivars Kalniņš – komisijas priekšsēdētājs,</w:t>
      </w:r>
    </w:p>
    <w:p w14:paraId="05F485BE" w14:textId="77777777" w:rsidR="000326C1" w:rsidRPr="00E13866" w:rsidRDefault="000326C1" w:rsidP="000326C1">
      <w:pPr>
        <w:pStyle w:val="Sarakstarindkopa"/>
        <w:widowControl w:val="0"/>
        <w:numPr>
          <w:ilvl w:val="0"/>
          <w:numId w:val="15"/>
        </w:numPr>
        <w:jc w:val="both"/>
        <w:rPr>
          <w:rFonts w:ascii="Times New Roman" w:eastAsia="Times New Roman" w:hAnsi="Times New Roman"/>
          <w:bCs/>
          <w:sz w:val="24"/>
          <w:szCs w:val="24"/>
          <w:lang w:bidi="ar-SA"/>
        </w:rPr>
      </w:pPr>
      <w:r w:rsidRPr="00E13866">
        <w:rPr>
          <w:rFonts w:ascii="Times New Roman" w:eastAsia="Times New Roman" w:hAnsi="Times New Roman"/>
          <w:bCs/>
          <w:sz w:val="24"/>
          <w:szCs w:val="24"/>
          <w:lang w:bidi="ar-SA"/>
        </w:rPr>
        <w:t>Ilona Liniņa,</w:t>
      </w:r>
    </w:p>
    <w:p w14:paraId="10BB75B6" w14:textId="77777777" w:rsidR="000326C1" w:rsidRPr="00E13866" w:rsidRDefault="000326C1" w:rsidP="000326C1">
      <w:pPr>
        <w:pStyle w:val="Sarakstarindkopa"/>
        <w:widowControl w:val="0"/>
        <w:numPr>
          <w:ilvl w:val="0"/>
          <w:numId w:val="15"/>
        </w:numPr>
        <w:jc w:val="both"/>
        <w:rPr>
          <w:rFonts w:ascii="Times New Roman" w:eastAsia="Times New Roman" w:hAnsi="Times New Roman"/>
          <w:bCs/>
          <w:sz w:val="24"/>
          <w:szCs w:val="24"/>
          <w:lang w:bidi="ar-SA"/>
        </w:rPr>
      </w:pPr>
      <w:r w:rsidRPr="00E13866">
        <w:rPr>
          <w:rFonts w:ascii="Times New Roman" w:eastAsia="Times New Roman" w:hAnsi="Times New Roman"/>
          <w:bCs/>
          <w:sz w:val="24"/>
          <w:szCs w:val="24"/>
          <w:lang w:bidi="ar-SA"/>
        </w:rPr>
        <w:t>Sarmīte Biščuha,</w:t>
      </w:r>
    </w:p>
    <w:p w14:paraId="029F76A0" w14:textId="77777777" w:rsidR="000326C1" w:rsidRPr="00E13866" w:rsidRDefault="000326C1" w:rsidP="000326C1">
      <w:pPr>
        <w:pStyle w:val="Sarakstarindkopa"/>
        <w:widowControl w:val="0"/>
        <w:numPr>
          <w:ilvl w:val="0"/>
          <w:numId w:val="15"/>
        </w:numPr>
        <w:jc w:val="both"/>
        <w:rPr>
          <w:rFonts w:ascii="Times New Roman" w:eastAsia="Times New Roman" w:hAnsi="Times New Roman"/>
          <w:bCs/>
          <w:sz w:val="24"/>
          <w:szCs w:val="24"/>
          <w:lang w:bidi="ar-SA"/>
        </w:rPr>
      </w:pPr>
      <w:r w:rsidRPr="00E13866">
        <w:rPr>
          <w:rFonts w:ascii="Times New Roman" w:eastAsia="Times New Roman" w:hAnsi="Times New Roman"/>
          <w:bCs/>
          <w:sz w:val="24"/>
          <w:szCs w:val="24"/>
          <w:lang w:bidi="ar-SA"/>
        </w:rPr>
        <w:t xml:space="preserve">Agita </w:t>
      </w:r>
      <w:proofErr w:type="spellStart"/>
      <w:r w:rsidRPr="00E13866">
        <w:rPr>
          <w:rFonts w:ascii="Times New Roman" w:eastAsia="Times New Roman" w:hAnsi="Times New Roman"/>
          <w:bCs/>
          <w:sz w:val="24"/>
          <w:szCs w:val="24"/>
          <w:lang w:bidi="ar-SA"/>
        </w:rPr>
        <w:t>Intsone</w:t>
      </w:r>
      <w:proofErr w:type="spellEnd"/>
      <w:r w:rsidRPr="00E13866">
        <w:rPr>
          <w:rFonts w:ascii="Times New Roman" w:eastAsia="Times New Roman" w:hAnsi="Times New Roman"/>
          <w:bCs/>
          <w:sz w:val="24"/>
          <w:szCs w:val="24"/>
          <w:lang w:bidi="ar-SA"/>
        </w:rPr>
        <w:t>,</w:t>
      </w:r>
    </w:p>
    <w:p w14:paraId="3A9691BF" w14:textId="77777777" w:rsidR="000326C1" w:rsidRPr="00E13866" w:rsidRDefault="000326C1" w:rsidP="000326C1">
      <w:pPr>
        <w:pStyle w:val="Sarakstarindkopa"/>
        <w:widowControl w:val="0"/>
        <w:numPr>
          <w:ilvl w:val="0"/>
          <w:numId w:val="15"/>
        </w:numPr>
        <w:jc w:val="both"/>
        <w:rPr>
          <w:rFonts w:ascii="Times New Roman" w:eastAsia="Times New Roman" w:hAnsi="Times New Roman"/>
          <w:bCs/>
          <w:sz w:val="24"/>
          <w:szCs w:val="24"/>
          <w:lang w:bidi="ar-SA"/>
        </w:rPr>
      </w:pPr>
      <w:r w:rsidRPr="00E13866">
        <w:rPr>
          <w:rFonts w:ascii="Times New Roman" w:eastAsia="Times New Roman" w:hAnsi="Times New Roman"/>
          <w:bCs/>
          <w:sz w:val="24"/>
          <w:szCs w:val="24"/>
          <w:lang w:bidi="ar-SA"/>
        </w:rPr>
        <w:t xml:space="preserve">Lelde </w:t>
      </w:r>
      <w:proofErr w:type="spellStart"/>
      <w:r w:rsidRPr="00E13866">
        <w:rPr>
          <w:rFonts w:ascii="Times New Roman" w:eastAsia="Times New Roman" w:hAnsi="Times New Roman"/>
          <w:bCs/>
          <w:sz w:val="24"/>
          <w:szCs w:val="24"/>
          <w:lang w:bidi="ar-SA"/>
        </w:rPr>
        <w:t>Barone</w:t>
      </w:r>
      <w:proofErr w:type="spellEnd"/>
      <w:r w:rsidRPr="00E13866">
        <w:rPr>
          <w:rFonts w:ascii="Times New Roman" w:eastAsia="Times New Roman" w:hAnsi="Times New Roman"/>
          <w:bCs/>
          <w:sz w:val="24"/>
          <w:szCs w:val="24"/>
          <w:lang w:bidi="ar-SA"/>
        </w:rPr>
        <w:t>.</w:t>
      </w:r>
    </w:p>
    <w:p w14:paraId="3D621A04" w14:textId="77777777" w:rsidR="000326C1" w:rsidRPr="00E13866" w:rsidRDefault="000326C1" w:rsidP="000326C1">
      <w:pPr>
        <w:spacing w:after="0" w:line="240" w:lineRule="auto"/>
        <w:ind w:left="1134"/>
        <w:jc w:val="both"/>
        <w:rPr>
          <w:rFonts w:ascii="Times New Roman" w:eastAsia="Times New Roman" w:hAnsi="Times New Roman"/>
          <w:bCs/>
          <w:sz w:val="24"/>
          <w:szCs w:val="24"/>
          <w:lang w:val="lv-LV"/>
        </w:rPr>
      </w:pPr>
      <w:r w:rsidRPr="00E13866">
        <w:rPr>
          <w:rFonts w:ascii="Times New Roman" w:eastAsia="Times New Roman" w:hAnsi="Times New Roman"/>
          <w:bCs/>
          <w:sz w:val="24"/>
          <w:szCs w:val="24"/>
          <w:lang w:val="lv-LV"/>
        </w:rPr>
        <w:t xml:space="preserve">Ņemot vērā apstiprinātā nolikuma “Par latviešu zīmju valodas tulku atestāciju” 15.punktu, nepieciešams ieviest atestācijas dalības maksu. </w:t>
      </w:r>
    </w:p>
    <w:p w14:paraId="778CDCD2" w14:textId="77777777" w:rsidR="000326C1" w:rsidRPr="00E13866" w:rsidRDefault="000326C1" w:rsidP="000326C1">
      <w:pPr>
        <w:spacing w:after="0" w:line="240" w:lineRule="auto"/>
        <w:ind w:left="1134" w:hanging="1134"/>
        <w:jc w:val="both"/>
        <w:rPr>
          <w:rFonts w:ascii="Times New Roman" w:eastAsia="Times New Roman" w:hAnsi="Times New Roman"/>
          <w:bCs/>
          <w:sz w:val="24"/>
          <w:szCs w:val="24"/>
          <w:lang w:val="lv-LV"/>
        </w:rPr>
      </w:pPr>
    </w:p>
    <w:p w14:paraId="4B34C719" w14:textId="77777777" w:rsidR="000326C1" w:rsidRPr="00E13866" w:rsidRDefault="000326C1" w:rsidP="000326C1">
      <w:pPr>
        <w:spacing w:after="0" w:line="240" w:lineRule="auto"/>
        <w:ind w:left="1701" w:hanging="1701"/>
        <w:jc w:val="both"/>
        <w:rPr>
          <w:rFonts w:ascii="Times New Roman" w:eastAsia="Times New Roman" w:hAnsi="Times New Roman"/>
          <w:bCs/>
          <w:sz w:val="24"/>
          <w:szCs w:val="24"/>
          <w:lang w:val="lv-LV"/>
        </w:rPr>
      </w:pPr>
      <w:r w:rsidRPr="00E13866">
        <w:rPr>
          <w:rFonts w:ascii="Times New Roman" w:eastAsia="Times New Roman" w:hAnsi="Times New Roman"/>
          <w:b/>
          <w:sz w:val="24"/>
          <w:szCs w:val="24"/>
          <w:u w:val="single"/>
          <w:lang w:val="lv-LV"/>
        </w:rPr>
        <w:t>N O L Ē M A:</w:t>
      </w:r>
      <w:r w:rsidRPr="00E13866">
        <w:rPr>
          <w:rFonts w:ascii="Times New Roman" w:eastAsia="Times New Roman" w:hAnsi="Times New Roman"/>
          <w:b/>
          <w:sz w:val="24"/>
          <w:szCs w:val="24"/>
          <w:lang w:val="lv-LV"/>
        </w:rPr>
        <w:tab/>
      </w:r>
      <w:r w:rsidRPr="00E13866">
        <w:rPr>
          <w:rFonts w:ascii="Times New Roman" w:eastAsia="Times New Roman" w:hAnsi="Times New Roman"/>
          <w:bCs/>
          <w:sz w:val="24"/>
          <w:szCs w:val="24"/>
          <w:lang w:val="lv-LV"/>
        </w:rPr>
        <w:t>1. Apstiprināt latviešu zīmju valodas tulku atestācijas komisijas sastāvu:</w:t>
      </w:r>
    </w:p>
    <w:bookmarkEnd w:id="0"/>
    <w:p w14:paraId="28599A59" w14:textId="77777777" w:rsidR="00E13866" w:rsidRPr="00277CCB" w:rsidRDefault="00E13866" w:rsidP="00E13866">
      <w:pPr>
        <w:pStyle w:val="Sarakstarindkopa"/>
        <w:widowControl w:val="0"/>
        <w:numPr>
          <w:ilvl w:val="0"/>
          <w:numId w:val="15"/>
        </w:numPr>
        <w:ind w:left="2835"/>
        <w:jc w:val="both"/>
        <w:rPr>
          <w:rFonts w:ascii="Times New Roman" w:eastAsia="Times New Roman" w:hAnsi="Times New Roman"/>
          <w:bCs/>
          <w:sz w:val="24"/>
          <w:szCs w:val="24"/>
          <w:lang w:bidi="ar-SA"/>
        </w:rPr>
      </w:pPr>
      <w:r w:rsidRPr="00277CCB">
        <w:rPr>
          <w:rFonts w:ascii="Times New Roman" w:eastAsia="Times New Roman" w:hAnsi="Times New Roman"/>
          <w:bCs/>
          <w:sz w:val="24"/>
          <w:szCs w:val="24"/>
          <w:lang w:bidi="ar-SA"/>
        </w:rPr>
        <w:t>Ivars Kalniņš – komisijas priekšsēdētājs,</w:t>
      </w:r>
    </w:p>
    <w:p w14:paraId="1083046E" w14:textId="77777777" w:rsidR="00E13866" w:rsidRPr="00277CCB" w:rsidRDefault="00E13866" w:rsidP="00E13866">
      <w:pPr>
        <w:pStyle w:val="Sarakstarindkopa"/>
        <w:widowControl w:val="0"/>
        <w:numPr>
          <w:ilvl w:val="0"/>
          <w:numId w:val="15"/>
        </w:numPr>
        <w:ind w:left="2835"/>
        <w:jc w:val="both"/>
        <w:rPr>
          <w:rFonts w:ascii="Times New Roman" w:eastAsia="Times New Roman" w:hAnsi="Times New Roman"/>
          <w:bCs/>
          <w:sz w:val="24"/>
          <w:szCs w:val="24"/>
          <w:lang w:bidi="ar-SA"/>
        </w:rPr>
      </w:pPr>
      <w:r w:rsidRPr="00277CCB">
        <w:rPr>
          <w:rFonts w:ascii="Times New Roman" w:eastAsia="Times New Roman" w:hAnsi="Times New Roman"/>
          <w:bCs/>
          <w:sz w:val="24"/>
          <w:szCs w:val="24"/>
          <w:lang w:bidi="ar-SA"/>
        </w:rPr>
        <w:t>Ilona Liniņa,</w:t>
      </w:r>
    </w:p>
    <w:p w14:paraId="0D4D9701" w14:textId="77777777" w:rsidR="00E13866" w:rsidRPr="00277CCB" w:rsidRDefault="00E13866" w:rsidP="00E13866">
      <w:pPr>
        <w:pStyle w:val="Sarakstarindkopa"/>
        <w:widowControl w:val="0"/>
        <w:numPr>
          <w:ilvl w:val="0"/>
          <w:numId w:val="15"/>
        </w:numPr>
        <w:ind w:left="2835"/>
        <w:jc w:val="both"/>
        <w:rPr>
          <w:rFonts w:ascii="Times New Roman" w:eastAsia="Times New Roman" w:hAnsi="Times New Roman"/>
          <w:bCs/>
          <w:sz w:val="24"/>
          <w:szCs w:val="24"/>
          <w:lang w:bidi="ar-SA"/>
        </w:rPr>
      </w:pPr>
      <w:r w:rsidRPr="00277CCB">
        <w:rPr>
          <w:rFonts w:ascii="Times New Roman" w:eastAsia="Times New Roman" w:hAnsi="Times New Roman"/>
          <w:bCs/>
          <w:sz w:val="24"/>
          <w:szCs w:val="24"/>
          <w:lang w:bidi="ar-SA"/>
        </w:rPr>
        <w:t>Sarmīte Biščuha,</w:t>
      </w:r>
    </w:p>
    <w:p w14:paraId="74A6A6D3" w14:textId="77777777" w:rsidR="00E13866" w:rsidRPr="00277CCB" w:rsidRDefault="00E13866" w:rsidP="00E13866">
      <w:pPr>
        <w:pStyle w:val="Sarakstarindkopa"/>
        <w:widowControl w:val="0"/>
        <w:numPr>
          <w:ilvl w:val="0"/>
          <w:numId w:val="15"/>
        </w:numPr>
        <w:ind w:left="2835"/>
        <w:jc w:val="both"/>
        <w:rPr>
          <w:rFonts w:ascii="Times New Roman" w:eastAsia="Times New Roman" w:hAnsi="Times New Roman"/>
          <w:bCs/>
          <w:sz w:val="24"/>
          <w:szCs w:val="24"/>
          <w:lang w:bidi="ar-SA"/>
        </w:rPr>
      </w:pPr>
      <w:r w:rsidRPr="00277CCB">
        <w:rPr>
          <w:rFonts w:ascii="Times New Roman" w:eastAsia="Times New Roman" w:hAnsi="Times New Roman"/>
          <w:bCs/>
          <w:sz w:val="24"/>
          <w:szCs w:val="24"/>
          <w:lang w:bidi="ar-SA"/>
        </w:rPr>
        <w:t xml:space="preserve">Agita </w:t>
      </w:r>
      <w:proofErr w:type="spellStart"/>
      <w:r w:rsidRPr="00277CCB">
        <w:rPr>
          <w:rFonts w:ascii="Times New Roman" w:eastAsia="Times New Roman" w:hAnsi="Times New Roman"/>
          <w:bCs/>
          <w:sz w:val="24"/>
          <w:szCs w:val="24"/>
          <w:lang w:bidi="ar-SA"/>
        </w:rPr>
        <w:t>Intsone</w:t>
      </w:r>
      <w:proofErr w:type="spellEnd"/>
      <w:r w:rsidRPr="00277CCB">
        <w:rPr>
          <w:rFonts w:ascii="Times New Roman" w:eastAsia="Times New Roman" w:hAnsi="Times New Roman"/>
          <w:bCs/>
          <w:sz w:val="24"/>
          <w:szCs w:val="24"/>
          <w:lang w:bidi="ar-SA"/>
        </w:rPr>
        <w:t>,</w:t>
      </w:r>
    </w:p>
    <w:p w14:paraId="385AE5F6" w14:textId="77777777" w:rsidR="00E13866" w:rsidRPr="00277CCB" w:rsidRDefault="00E13866" w:rsidP="00E13866">
      <w:pPr>
        <w:pStyle w:val="Sarakstarindkopa"/>
        <w:widowControl w:val="0"/>
        <w:numPr>
          <w:ilvl w:val="0"/>
          <w:numId w:val="15"/>
        </w:numPr>
        <w:ind w:left="2835"/>
        <w:jc w:val="both"/>
        <w:rPr>
          <w:rFonts w:ascii="Times New Roman" w:eastAsia="Times New Roman" w:hAnsi="Times New Roman"/>
          <w:bCs/>
          <w:sz w:val="24"/>
          <w:szCs w:val="24"/>
          <w:lang w:bidi="ar-SA"/>
        </w:rPr>
      </w:pPr>
      <w:r w:rsidRPr="00277CCB">
        <w:rPr>
          <w:rFonts w:ascii="Times New Roman" w:eastAsia="Times New Roman" w:hAnsi="Times New Roman"/>
          <w:bCs/>
          <w:sz w:val="24"/>
          <w:szCs w:val="24"/>
          <w:lang w:bidi="ar-SA"/>
        </w:rPr>
        <w:t xml:space="preserve">Lelde </w:t>
      </w:r>
      <w:proofErr w:type="spellStart"/>
      <w:r w:rsidRPr="00277CCB">
        <w:rPr>
          <w:rFonts w:ascii="Times New Roman" w:eastAsia="Times New Roman" w:hAnsi="Times New Roman"/>
          <w:bCs/>
          <w:sz w:val="24"/>
          <w:szCs w:val="24"/>
          <w:lang w:bidi="ar-SA"/>
        </w:rPr>
        <w:t>Barone</w:t>
      </w:r>
      <w:proofErr w:type="spellEnd"/>
      <w:r w:rsidRPr="00277CCB">
        <w:rPr>
          <w:rFonts w:ascii="Times New Roman" w:eastAsia="Times New Roman" w:hAnsi="Times New Roman"/>
          <w:bCs/>
          <w:sz w:val="24"/>
          <w:szCs w:val="24"/>
          <w:lang w:bidi="ar-SA"/>
        </w:rPr>
        <w:t>.</w:t>
      </w:r>
    </w:p>
    <w:p w14:paraId="1234EB35" w14:textId="766E6FB8" w:rsidR="00E13866" w:rsidRPr="00277CCB" w:rsidRDefault="00E13866" w:rsidP="00E13866">
      <w:pPr>
        <w:spacing w:after="0" w:line="240" w:lineRule="auto"/>
        <w:ind w:left="1701" w:hanging="1701"/>
        <w:jc w:val="both"/>
        <w:rPr>
          <w:rFonts w:ascii="Times New Roman" w:eastAsia="Times New Roman" w:hAnsi="Times New Roman"/>
          <w:bCs/>
          <w:sz w:val="24"/>
          <w:szCs w:val="24"/>
          <w:lang w:val="lv-LV"/>
        </w:rPr>
      </w:pPr>
      <w:r w:rsidRPr="00277CCB">
        <w:rPr>
          <w:rFonts w:ascii="Times New Roman" w:eastAsia="Times New Roman" w:hAnsi="Times New Roman"/>
          <w:bCs/>
          <w:sz w:val="24"/>
          <w:szCs w:val="24"/>
          <w:lang w:val="lv-LV"/>
        </w:rPr>
        <w:tab/>
        <w:t xml:space="preserve">2. Noteikt </w:t>
      </w:r>
      <w:r w:rsidR="00A91BBB">
        <w:rPr>
          <w:rFonts w:ascii="Times New Roman" w:eastAsia="Times New Roman" w:hAnsi="Times New Roman"/>
          <w:bCs/>
          <w:sz w:val="24"/>
          <w:szCs w:val="24"/>
          <w:lang w:val="lv-LV"/>
        </w:rPr>
        <w:t xml:space="preserve">atestējamam tulkam </w:t>
      </w:r>
      <w:r>
        <w:rPr>
          <w:rFonts w:ascii="Times New Roman" w:eastAsia="Times New Roman" w:hAnsi="Times New Roman"/>
          <w:bCs/>
          <w:sz w:val="24"/>
          <w:szCs w:val="24"/>
          <w:lang w:val="lv-LV"/>
        </w:rPr>
        <w:t>pirmreizējās</w:t>
      </w:r>
      <w:r w:rsidRPr="00277CCB">
        <w:rPr>
          <w:rFonts w:ascii="Times New Roman" w:eastAsia="Times New Roman" w:hAnsi="Times New Roman"/>
          <w:bCs/>
          <w:sz w:val="24"/>
          <w:szCs w:val="24"/>
          <w:lang w:val="lv-LV"/>
        </w:rPr>
        <w:t xml:space="preserve"> latviešu zīmju valodas tulku atestācijas dalības maksu EUR </w:t>
      </w:r>
      <w:r>
        <w:rPr>
          <w:rFonts w:ascii="Times New Roman" w:eastAsia="Times New Roman" w:hAnsi="Times New Roman"/>
          <w:bCs/>
          <w:sz w:val="24"/>
          <w:szCs w:val="24"/>
          <w:lang w:val="lv-LV"/>
        </w:rPr>
        <w:t>25</w:t>
      </w:r>
      <w:r w:rsidRPr="00277CCB">
        <w:rPr>
          <w:rFonts w:ascii="Times New Roman" w:eastAsia="Times New Roman" w:hAnsi="Times New Roman"/>
          <w:bCs/>
          <w:sz w:val="24"/>
          <w:szCs w:val="24"/>
          <w:lang w:val="lv-LV"/>
        </w:rPr>
        <w:t xml:space="preserve"> apmērā</w:t>
      </w:r>
      <w:r>
        <w:rPr>
          <w:rFonts w:ascii="Times New Roman" w:eastAsia="Times New Roman" w:hAnsi="Times New Roman"/>
          <w:bCs/>
          <w:sz w:val="24"/>
          <w:szCs w:val="24"/>
          <w:lang w:val="lv-LV"/>
        </w:rPr>
        <w:t xml:space="preserve"> laikā</w:t>
      </w:r>
      <w:r w:rsidRPr="00424F6B">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līdz 31.12.2023.</w:t>
      </w:r>
    </w:p>
    <w:p w14:paraId="2BDE4E55" w14:textId="4C96B156" w:rsidR="00E13866" w:rsidRPr="00277CCB" w:rsidRDefault="00E13866" w:rsidP="00E13866">
      <w:pPr>
        <w:spacing w:after="0" w:line="240" w:lineRule="auto"/>
        <w:ind w:left="1701" w:hanging="1701"/>
        <w:jc w:val="both"/>
        <w:rPr>
          <w:rFonts w:ascii="Times New Roman" w:eastAsia="Times New Roman" w:hAnsi="Times New Roman"/>
          <w:bCs/>
          <w:sz w:val="24"/>
          <w:szCs w:val="24"/>
          <w:lang w:val="lv-LV"/>
        </w:rPr>
      </w:pPr>
      <w:r w:rsidRPr="00277CCB">
        <w:rPr>
          <w:rFonts w:ascii="Times New Roman" w:eastAsia="Times New Roman" w:hAnsi="Times New Roman"/>
          <w:bCs/>
          <w:sz w:val="24"/>
          <w:szCs w:val="24"/>
          <w:lang w:val="lv-LV"/>
        </w:rPr>
        <w:tab/>
      </w:r>
      <w:r>
        <w:rPr>
          <w:rFonts w:ascii="Times New Roman" w:eastAsia="Times New Roman" w:hAnsi="Times New Roman"/>
          <w:bCs/>
          <w:sz w:val="24"/>
          <w:szCs w:val="24"/>
          <w:lang w:val="lv-LV"/>
        </w:rPr>
        <w:t>3</w:t>
      </w:r>
      <w:r w:rsidRPr="00277CCB">
        <w:rPr>
          <w:rFonts w:ascii="Times New Roman" w:eastAsia="Times New Roman" w:hAnsi="Times New Roman"/>
          <w:bCs/>
          <w:sz w:val="24"/>
          <w:szCs w:val="24"/>
          <w:lang w:val="lv-LV"/>
        </w:rPr>
        <w:t xml:space="preserve">. Noteikt </w:t>
      </w:r>
      <w:r w:rsidR="00A91BBB">
        <w:rPr>
          <w:rFonts w:ascii="Times New Roman" w:eastAsia="Times New Roman" w:hAnsi="Times New Roman"/>
          <w:bCs/>
          <w:sz w:val="24"/>
          <w:szCs w:val="24"/>
          <w:lang w:val="lv-LV"/>
        </w:rPr>
        <w:t xml:space="preserve">atestējamam tulkam </w:t>
      </w:r>
      <w:r>
        <w:rPr>
          <w:rFonts w:ascii="Times New Roman" w:eastAsia="Times New Roman" w:hAnsi="Times New Roman"/>
          <w:bCs/>
          <w:sz w:val="24"/>
          <w:szCs w:val="24"/>
          <w:lang w:val="lv-LV"/>
        </w:rPr>
        <w:t>atkārtotās</w:t>
      </w:r>
      <w:r w:rsidRPr="00277CCB">
        <w:rPr>
          <w:rFonts w:ascii="Times New Roman" w:eastAsia="Times New Roman" w:hAnsi="Times New Roman"/>
          <w:bCs/>
          <w:sz w:val="24"/>
          <w:szCs w:val="24"/>
          <w:lang w:val="lv-LV"/>
        </w:rPr>
        <w:t xml:space="preserve"> latviešu zīmju valodas tulku atestācijas dalības maksu EUR </w:t>
      </w:r>
      <w:r>
        <w:rPr>
          <w:rFonts w:ascii="Times New Roman" w:eastAsia="Times New Roman" w:hAnsi="Times New Roman"/>
          <w:bCs/>
          <w:sz w:val="24"/>
          <w:szCs w:val="24"/>
          <w:lang w:val="lv-LV"/>
        </w:rPr>
        <w:t>35</w:t>
      </w:r>
      <w:r w:rsidRPr="00277CCB">
        <w:rPr>
          <w:rFonts w:ascii="Times New Roman" w:eastAsia="Times New Roman" w:hAnsi="Times New Roman"/>
          <w:bCs/>
          <w:sz w:val="24"/>
          <w:szCs w:val="24"/>
          <w:lang w:val="lv-LV"/>
        </w:rPr>
        <w:t xml:space="preserve"> apmērā</w:t>
      </w:r>
      <w:r>
        <w:rPr>
          <w:rFonts w:ascii="Times New Roman" w:eastAsia="Times New Roman" w:hAnsi="Times New Roman"/>
          <w:bCs/>
          <w:sz w:val="24"/>
          <w:szCs w:val="24"/>
          <w:lang w:val="lv-LV"/>
        </w:rPr>
        <w:t xml:space="preserve"> laikā</w:t>
      </w:r>
      <w:r w:rsidRPr="00424F6B">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līdz 31.12.2023.</w:t>
      </w:r>
      <w:r w:rsidRPr="00277CCB">
        <w:rPr>
          <w:rFonts w:ascii="Times New Roman" w:eastAsia="Times New Roman" w:hAnsi="Times New Roman"/>
          <w:bCs/>
          <w:sz w:val="24"/>
          <w:szCs w:val="24"/>
          <w:lang w:val="lv-LV"/>
        </w:rPr>
        <w:t>.</w:t>
      </w:r>
    </w:p>
    <w:p w14:paraId="7DE299AD" w14:textId="4A919D2B" w:rsidR="00E13866" w:rsidRDefault="00E13866" w:rsidP="00E13866">
      <w:pPr>
        <w:spacing w:after="0" w:line="240" w:lineRule="auto"/>
        <w:ind w:right="-360"/>
        <w:jc w:val="center"/>
        <w:rPr>
          <w:rFonts w:ascii="Times New Roman" w:eastAsia="Times New Roman" w:hAnsi="Times New Roman"/>
          <w:sz w:val="24"/>
          <w:szCs w:val="24"/>
          <w:highlight w:val="yellow"/>
          <w:lang w:val="lv-LV"/>
        </w:rPr>
      </w:pPr>
    </w:p>
    <w:p w14:paraId="4F475BF4" w14:textId="77777777" w:rsidR="0017624C" w:rsidRPr="00277CCB" w:rsidRDefault="0017624C" w:rsidP="00E13866">
      <w:pPr>
        <w:spacing w:after="0" w:line="240" w:lineRule="auto"/>
        <w:ind w:right="-360"/>
        <w:jc w:val="center"/>
        <w:rPr>
          <w:rFonts w:ascii="Times New Roman" w:eastAsia="Times New Roman" w:hAnsi="Times New Roman"/>
          <w:sz w:val="24"/>
          <w:szCs w:val="24"/>
          <w:highlight w:val="yellow"/>
          <w:lang w:val="lv-LV"/>
        </w:rPr>
      </w:pPr>
    </w:p>
    <w:p w14:paraId="34C0267F" w14:textId="77777777" w:rsidR="0017624C" w:rsidRPr="006D16B2" w:rsidRDefault="0017624C" w:rsidP="0017624C">
      <w:pPr>
        <w:spacing w:after="0" w:line="240" w:lineRule="auto"/>
        <w:ind w:firstLine="720"/>
        <w:jc w:val="both"/>
        <w:rPr>
          <w:rFonts w:ascii="Times New Roman" w:hAnsi="Times New Roman"/>
          <w:i/>
          <w:iCs/>
          <w:sz w:val="23"/>
          <w:szCs w:val="23"/>
          <w:lang w:val="lv-LV"/>
        </w:rPr>
      </w:pPr>
      <w:r w:rsidRPr="006D16B2">
        <w:rPr>
          <w:rFonts w:ascii="Times New Roman" w:hAnsi="Times New Roman"/>
          <w:i/>
          <w:iCs/>
          <w:sz w:val="23"/>
          <w:szCs w:val="23"/>
          <w:lang w:val="lv-LV"/>
        </w:rPr>
        <w:t>(</w:t>
      </w:r>
      <w:bookmarkStart w:id="1" w:name="_Hlk498527885"/>
      <w:smartTag w:uri="schemas-tilde-lv/tildestengine" w:element="veidnes">
        <w:smartTagPr>
          <w:attr w:name="id" w:val="-1"/>
          <w:attr w:name="baseform" w:val="Lēmums"/>
          <w:attr w:name="text" w:val="Lēmums"/>
        </w:smartTagPr>
        <w:r w:rsidRPr="006D16B2">
          <w:rPr>
            <w:rFonts w:ascii="Times New Roman" w:hAnsi="Times New Roman"/>
            <w:i/>
            <w:iCs/>
            <w:sz w:val="23"/>
            <w:szCs w:val="23"/>
            <w:lang w:val="lv-LV"/>
          </w:rPr>
          <w:t>Lēmums</w:t>
        </w:r>
      </w:smartTag>
      <w:r w:rsidRPr="006D16B2">
        <w:rPr>
          <w:rFonts w:ascii="Times New Roman" w:hAnsi="Times New Roman"/>
          <w:i/>
          <w:iCs/>
          <w:sz w:val="23"/>
          <w:szCs w:val="23"/>
          <w:lang w:val="lv-LV"/>
        </w:rPr>
        <w:t xml:space="preserve"> pieņemts balsojot</w:t>
      </w:r>
      <w:r w:rsidRPr="006D16B2">
        <w:rPr>
          <w:rFonts w:ascii="Times New Roman" w:hAnsi="Times New Roman"/>
          <w:bCs/>
          <w:i/>
          <w:iCs/>
          <w:sz w:val="23"/>
          <w:szCs w:val="23"/>
          <w:lang w:val="lv-LV"/>
        </w:rPr>
        <w:t xml:space="preserve"> attālināti ZOOM lietotnes opcijā “</w:t>
      </w:r>
      <w:proofErr w:type="spellStart"/>
      <w:r w:rsidRPr="006D16B2">
        <w:rPr>
          <w:rFonts w:ascii="Times New Roman" w:hAnsi="Times New Roman"/>
          <w:bCs/>
          <w:i/>
          <w:iCs/>
          <w:sz w:val="23"/>
          <w:szCs w:val="23"/>
          <w:lang w:val="lv-LV"/>
        </w:rPr>
        <w:t>Reactions</w:t>
      </w:r>
      <w:proofErr w:type="spellEnd"/>
      <w:r w:rsidRPr="006D16B2">
        <w:rPr>
          <w:rFonts w:ascii="Times New Roman" w:hAnsi="Times New Roman"/>
          <w:bCs/>
          <w:i/>
          <w:iCs/>
          <w:sz w:val="23"/>
          <w:szCs w:val="23"/>
          <w:lang w:val="lv-LV"/>
        </w:rPr>
        <w:t>”</w:t>
      </w:r>
      <w:r w:rsidRPr="006D16B2">
        <w:rPr>
          <w:rFonts w:ascii="Times New Roman" w:hAnsi="Times New Roman"/>
          <w:i/>
          <w:iCs/>
          <w:sz w:val="23"/>
          <w:szCs w:val="23"/>
          <w:lang w:val="lv-LV"/>
        </w:rPr>
        <w:t>: „Par” – nobalso 5 LNS valdes locekļi (Edgars Vorslovs, Ivars Kalniņš, Brigita Lazda, Varis Strazdiņš un Krista Kristīne Magone), „Pret” – nav.</w:t>
      </w:r>
      <w:bookmarkEnd w:id="1"/>
      <w:r w:rsidRPr="006D16B2">
        <w:rPr>
          <w:rFonts w:ascii="Times New Roman" w:hAnsi="Times New Roman"/>
          <w:i/>
          <w:iCs/>
          <w:sz w:val="23"/>
          <w:szCs w:val="23"/>
          <w:lang w:val="lv-LV"/>
        </w:rPr>
        <w:t xml:space="preserve"> </w:t>
      </w:r>
    </w:p>
    <w:p w14:paraId="053221A6" w14:textId="77777777" w:rsidR="00E13866" w:rsidRPr="00277CCB" w:rsidRDefault="00E13866" w:rsidP="00E13866">
      <w:pPr>
        <w:spacing w:after="0" w:line="240" w:lineRule="auto"/>
        <w:rPr>
          <w:rFonts w:ascii="Times New Roman" w:eastAsia="Times New Roman" w:hAnsi="Times New Roman"/>
          <w:sz w:val="24"/>
          <w:szCs w:val="24"/>
          <w:lang w:val="lv-LV"/>
        </w:rPr>
      </w:pPr>
    </w:p>
    <w:p w14:paraId="6F419FC3" w14:textId="77777777" w:rsidR="00E13866" w:rsidRPr="00277CCB" w:rsidRDefault="00E13866" w:rsidP="00E13866">
      <w:pPr>
        <w:spacing w:after="0" w:line="240" w:lineRule="auto"/>
        <w:ind w:left="1276" w:hanging="1276"/>
        <w:jc w:val="both"/>
        <w:rPr>
          <w:rFonts w:ascii="Times New Roman" w:eastAsia="Times New Roman" w:hAnsi="Times New Roman"/>
          <w:bCs/>
          <w:sz w:val="24"/>
          <w:szCs w:val="24"/>
          <w:lang w:val="lv-LV"/>
        </w:rPr>
      </w:pPr>
    </w:p>
    <w:p w14:paraId="314258B7" w14:textId="05C1E721" w:rsidR="00502B2F" w:rsidRPr="00E13866" w:rsidRDefault="00D35DDD" w:rsidP="000326C1">
      <w:pPr>
        <w:spacing w:after="0" w:line="240" w:lineRule="auto"/>
        <w:rPr>
          <w:rFonts w:ascii="Times New Roman" w:eastAsia="Times New Roman" w:hAnsi="Times New Roman"/>
          <w:sz w:val="24"/>
          <w:szCs w:val="24"/>
          <w:lang w:val="lv-LV"/>
        </w:rPr>
      </w:pPr>
      <w:r w:rsidRPr="00E13866">
        <w:rPr>
          <w:rFonts w:ascii="Times New Roman" w:eastAsia="Times New Roman" w:hAnsi="Times New Roman"/>
          <w:sz w:val="24"/>
          <w:szCs w:val="24"/>
          <w:lang w:val="lv-LV"/>
        </w:rPr>
        <w:t>V</w:t>
      </w:r>
      <w:r w:rsidR="00502B2F" w:rsidRPr="00E13866">
        <w:rPr>
          <w:rFonts w:ascii="Times New Roman" w:eastAsia="Times New Roman" w:hAnsi="Times New Roman"/>
          <w:sz w:val="24"/>
          <w:szCs w:val="24"/>
          <w:lang w:val="lv-LV"/>
        </w:rPr>
        <w:t>aldes priekšsēdētājs</w:t>
      </w:r>
      <w:r w:rsidR="00CF7DD2" w:rsidRPr="00E13866">
        <w:rPr>
          <w:rFonts w:ascii="Times New Roman" w:eastAsia="Times New Roman" w:hAnsi="Times New Roman"/>
          <w:sz w:val="24"/>
          <w:szCs w:val="24"/>
          <w:lang w:val="lv-LV"/>
        </w:rPr>
        <w:t xml:space="preserve"> – </w:t>
      </w:r>
      <w:r w:rsidR="00502B2F" w:rsidRPr="00E13866">
        <w:rPr>
          <w:rFonts w:ascii="Times New Roman" w:eastAsia="Times New Roman" w:hAnsi="Times New Roman"/>
          <w:sz w:val="24"/>
          <w:szCs w:val="24"/>
          <w:lang w:val="lv-LV"/>
        </w:rPr>
        <w:t>prezidents</w:t>
      </w:r>
      <w:r w:rsidR="00502B2F" w:rsidRPr="00E13866">
        <w:rPr>
          <w:rFonts w:ascii="Times New Roman" w:eastAsia="Times New Roman" w:hAnsi="Times New Roman"/>
          <w:sz w:val="24"/>
          <w:szCs w:val="24"/>
          <w:lang w:val="lv-LV"/>
        </w:rPr>
        <w:tab/>
      </w:r>
      <w:r w:rsidR="00502B2F" w:rsidRPr="00E13866">
        <w:rPr>
          <w:rFonts w:ascii="Times New Roman" w:eastAsia="Times New Roman" w:hAnsi="Times New Roman"/>
          <w:sz w:val="24"/>
          <w:szCs w:val="24"/>
          <w:lang w:val="lv-LV"/>
        </w:rPr>
        <w:tab/>
      </w:r>
      <w:r w:rsidR="00502B2F" w:rsidRPr="00E13866">
        <w:rPr>
          <w:rFonts w:ascii="Times New Roman" w:eastAsia="Times New Roman" w:hAnsi="Times New Roman"/>
          <w:sz w:val="24"/>
          <w:szCs w:val="24"/>
          <w:lang w:val="lv-LV"/>
        </w:rPr>
        <w:tab/>
      </w:r>
      <w:r w:rsidR="00502B2F" w:rsidRPr="00E13866">
        <w:rPr>
          <w:rFonts w:ascii="Times New Roman" w:eastAsia="Times New Roman" w:hAnsi="Times New Roman"/>
          <w:sz w:val="24"/>
          <w:szCs w:val="24"/>
          <w:lang w:val="lv-LV"/>
        </w:rPr>
        <w:tab/>
      </w:r>
      <w:r w:rsidR="00502B2F" w:rsidRPr="00E13866">
        <w:rPr>
          <w:rFonts w:ascii="Times New Roman" w:eastAsia="Times New Roman" w:hAnsi="Times New Roman"/>
          <w:sz w:val="24"/>
          <w:szCs w:val="24"/>
          <w:lang w:val="lv-LV"/>
        </w:rPr>
        <w:tab/>
        <w:t>E</w:t>
      </w:r>
      <w:r w:rsidR="001D4970" w:rsidRPr="00E13866">
        <w:rPr>
          <w:rFonts w:ascii="Times New Roman" w:eastAsia="Times New Roman" w:hAnsi="Times New Roman"/>
          <w:sz w:val="24"/>
          <w:szCs w:val="24"/>
          <w:lang w:val="lv-LV"/>
        </w:rPr>
        <w:t xml:space="preserve">dgars </w:t>
      </w:r>
      <w:r w:rsidR="00502B2F" w:rsidRPr="00E13866">
        <w:rPr>
          <w:rFonts w:ascii="Times New Roman" w:eastAsia="Times New Roman" w:hAnsi="Times New Roman"/>
          <w:sz w:val="24"/>
          <w:szCs w:val="24"/>
          <w:lang w:val="lv-LV"/>
        </w:rPr>
        <w:t>Vorslovs</w:t>
      </w:r>
    </w:p>
    <w:sectPr w:rsidR="00502B2F" w:rsidRPr="00E13866" w:rsidSect="006536E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568" w:left="1701" w:header="5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EAE9" w14:textId="77777777" w:rsidR="00747607" w:rsidRDefault="00747607">
      <w:pPr>
        <w:spacing w:after="0" w:line="240" w:lineRule="auto"/>
      </w:pPr>
      <w:r>
        <w:separator/>
      </w:r>
    </w:p>
  </w:endnote>
  <w:endnote w:type="continuationSeparator" w:id="0">
    <w:p w14:paraId="35024B69" w14:textId="77777777" w:rsidR="00747607" w:rsidRDefault="0074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5EE" w14:textId="77777777" w:rsidR="00474B2F" w:rsidRDefault="00474B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18B2" w14:textId="77777777" w:rsidR="00474B2F" w:rsidRDefault="00474B2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49" w14:textId="77777777" w:rsidR="00474B2F" w:rsidRDefault="00474B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9921" w14:textId="77777777" w:rsidR="00747607" w:rsidRDefault="00747607">
      <w:pPr>
        <w:spacing w:after="0" w:line="240" w:lineRule="auto"/>
      </w:pPr>
      <w:r>
        <w:separator/>
      </w:r>
    </w:p>
  </w:footnote>
  <w:footnote w:type="continuationSeparator" w:id="0">
    <w:p w14:paraId="2F812E19" w14:textId="77777777" w:rsidR="00747607" w:rsidRDefault="0074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A9E" w14:textId="77777777" w:rsidR="00474B2F" w:rsidRDefault="00474B2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9724" w14:textId="77777777" w:rsidR="00DB5A23" w:rsidRPr="00DB5A23" w:rsidRDefault="00DB5A23" w:rsidP="00DB5A23">
    <w:pPr>
      <w:pStyle w:val="Galvene"/>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E679" w14:textId="3AE01E7C" w:rsidR="00032C3E" w:rsidRDefault="009A3669" w:rsidP="00A5601D">
    <w:pPr>
      <w:pStyle w:val="Galvene"/>
      <w:ind w:left="-1304"/>
      <w:rPr>
        <w:rFonts w:ascii="Times New Roman" w:hAnsi="Times New Roman"/>
      </w:rPr>
    </w:pPr>
    <w:r w:rsidRPr="0075064C">
      <w:rPr>
        <w:noProof/>
        <w:sz w:val="16"/>
        <w:szCs w:val="16"/>
        <w:lang w:val="lv-LV" w:eastAsia="lv-LV"/>
      </w:rPr>
      <w:drawing>
        <wp:inline distT="0" distB="0" distL="0" distR="0" wp14:anchorId="0D57C621" wp14:editId="30E42159">
          <wp:extent cx="7181850" cy="154305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D003B"/>
    <w:multiLevelType w:val="hybridMultilevel"/>
    <w:tmpl w:val="023AB18A"/>
    <w:lvl w:ilvl="0" w:tplc="04260001">
      <w:start w:val="1"/>
      <w:numFmt w:val="bullet"/>
      <w:lvlText w:val=""/>
      <w:lvlJc w:val="left"/>
      <w:pPr>
        <w:ind w:left="1849" w:hanging="360"/>
      </w:pPr>
      <w:rPr>
        <w:rFonts w:ascii="Symbol" w:hAnsi="Symbol" w:hint="default"/>
      </w:rPr>
    </w:lvl>
    <w:lvl w:ilvl="1" w:tplc="04260003" w:tentative="1">
      <w:start w:val="1"/>
      <w:numFmt w:val="bullet"/>
      <w:lvlText w:val="o"/>
      <w:lvlJc w:val="left"/>
      <w:pPr>
        <w:ind w:left="2569" w:hanging="360"/>
      </w:pPr>
      <w:rPr>
        <w:rFonts w:ascii="Courier New" w:hAnsi="Courier New" w:cs="Courier New" w:hint="default"/>
      </w:rPr>
    </w:lvl>
    <w:lvl w:ilvl="2" w:tplc="04260005" w:tentative="1">
      <w:start w:val="1"/>
      <w:numFmt w:val="bullet"/>
      <w:lvlText w:val=""/>
      <w:lvlJc w:val="left"/>
      <w:pPr>
        <w:ind w:left="3289" w:hanging="360"/>
      </w:pPr>
      <w:rPr>
        <w:rFonts w:ascii="Wingdings" w:hAnsi="Wingdings" w:hint="default"/>
      </w:rPr>
    </w:lvl>
    <w:lvl w:ilvl="3" w:tplc="04260001" w:tentative="1">
      <w:start w:val="1"/>
      <w:numFmt w:val="bullet"/>
      <w:lvlText w:val=""/>
      <w:lvlJc w:val="left"/>
      <w:pPr>
        <w:ind w:left="4009" w:hanging="360"/>
      </w:pPr>
      <w:rPr>
        <w:rFonts w:ascii="Symbol" w:hAnsi="Symbol" w:hint="default"/>
      </w:rPr>
    </w:lvl>
    <w:lvl w:ilvl="4" w:tplc="04260003" w:tentative="1">
      <w:start w:val="1"/>
      <w:numFmt w:val="bullet"/>
      <w:lvlText w:val="o"/>
      <w:lvlJc w:val="left"/>
      <w:pPr>
        <w:ind w:left="4729" w:hanging="360"/>
      </w:pPr>
      <w:rPr>
        <w:rFonts w:ascii="Courier New" w:hAnsi="Courier New" w:cs="Courier New" w:hint="default"/>
      </w:rPr>
    </w:lvl>
    <w:lvl w:ilvl="5" w:tplc="04260005" w:tentative="1">
      <w:start w:val="1"/>
      <w:numFmt w:val="bullet"/>
      <w:lvlText w:val=""/>
      <w:lvlJc w:val="left"/>
      <w:pPr>
        <w:ind w:left="5449" w:hanging="360"/>
      </w:pPr>
      <w:rPr>
        <w:rFonts w:ascii="Wingdings" w:hAnsi="Wingdings" w:hint="default"/>
      </w:rPr>
    </w:lvl>
    <w:lvl w:ilvl="6" w:tplc="04260001" w:tentative="1">
      <w:start w:val="1"/>
      <w:numFmt w:val="bullet"/>
      <w:lvlText w:val=""/>
      <w:lvlJc w:val="left"/>
      <w:pPr>
        <w:ind w:left="6169" w:hanging="360"/>
      </w:pPr>
      <w:rPr>
        <w:rFonts w:ascii="Symbol" w:hAnsi="Symbol" w:hint="default"/>
      </w:rPr>
    </w:lvl>
    <w:lvl w:ilvl="7" w:tplc="04260003" w:tentative="1">
      <w:start w:val="1"/>
      <w:numFmt w:val="bullet"/>
      <w:lvlText w:val="o"/>
      <w:lvlJc w:val="left"/>
      <w:pPr>
        <w:ind w:left="6889" w:hanging="360"/>
      </w:pPr>
      <w:rPr>
        <w:rFonts w:ascii="Courier New" w:hAnsi="Courier New" w:cs="Courier New" w:hint="default"/>
      </w:rPr>
    </w:lvl>
    <w:lvl w:ilvl="8" w:tplc="04260005" w:tentative="1">
      <w:start w:val="1"/>
      <w:numFmt w:val="bullet"/>
      <w:lvlText w:val=""/>
      <w:lvlJc w:val="left"/>
      <w:pPr>
        <w:ind w:left="7609" w:hanging="360"/>
      </w:pPr>
      <w:rPr>
        <w:rFonts w:ascii="Wingdings" w:hAnsi="Wingdings" w:hint="default"/>
      </w:rPr>
    </w:lvl>
  </w:abstractNum>
  <w:abstractNum w:abstractNumId="12" w15:restartNumberingAfterBreak="0">
    <w:nsid w:val="24E06E5D"/>
    <w:multiLevelType w:val="hybridMultilevel"/>
    <w:tmpl w:val="31864DB4"/>
    <w:lvl w:ilvl="0" w:tplc="AFB086E2">
      <w:start w:val="1"/>
      <w:numFmt w:val="decimal"/>
      <w:lvlText w:val="%1)"/>
      <w:lvlJc w:val="left"/>
      <w:pPr>
        <w:ind w:left="2205" w:hanging="360"/>
      </w:pPr>
      <w:rPr>
        <w:rFonts w:hint="default"/>
      </w:r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13" w15:restartNumberingAfterBreak="1">
    <w:nsid w:val="34113BC2"/>
    <w:multiLevelType w:val="hybridMultilevel"/>
    <w:tmpl w:val="67103B9E"/>
    <w:lvl w:ilvl="0" w:tplc="1506D936">
      <w:start w:val="1"/>
      <w:numFmt w:val="bullet"/>
      <w:lvlText w:val=""/>
      <w:lvlJc w:val="left"/>
      <w:pPr>
        <w:ind w:left="1440" w:hanging="360"/>
      </w:pPr>
      <w:rPr>
        <w:rFonts w:ascii="Symbol" w:hAnsi="Symbol" w:hint="default"/>
      </w:rPr>
    </w:lvl>
    <w:lvl w:ilvl="1" w:tplc="7A023BB2">
      <w:start w:val="1"/>
      <w:numFmt w:val="bullet"/>
      <w:lvlText w:val="o"/>
      <w:lvlJc w:val="left"/>
      <w:pPr>
        <w:ind w:left="2160" w:hanging="360"/>
      </w:pPr>
      <w:rPr>
        <w:rFonts w:ascii="Courier New" w:hAnsi="Courier New" w:cs="Courier New" w:hint="default"/>
      </w:rPr>
    </w:lvl>
    <w:lvl w:ilvl="2" w:tplc="9EBC37B6">
      <w:start w:val="1"/>
      <w:numFmt w:val="bullet"/>
      <w:lvlText w:val=""/>
      <w:lvlJc w:val="left"/>
      <w:pPr>
        <w:ind w:left="2880" w:hanging="360"/>
      </w:pPr>
      <w:rPr>
        <w:rFonts w:ascii="Wingdings" w:hAnsi="Wingdings" w:hint="default"/>
      </w:rPr>
    </w:lvl>
    <w:lvl w:ilvl="3" w:tplc="C23C1CAE">
      <w:start w:val="1"/>
      <w:numFmt w:val="bullet"/>
      <w:lvlText w:val=""/>
      <w:lvlJc w:val="left"/>
      <w:pPr>
        <w:ind w:left="3600" w:hanging="360"/>
      </w:pPr>
      <w:rPr>
        <w:rFonts w:ascii="Symbol" w:hAnsi="Symbol" w:hint="default"/>
      </w:rPr>
    </w:lvl>
    <w:lvl w:ilvl="4" w:tplc="87A07B74">
      <w:start w:val="1"/>
      <w:numFmt w:val="bullet"/>
      <w:lvlText w:val="o"/>
      <w:lvlJc w:val="left"/>
      <w:pPr>
        <w:ind w:left="4320" w:hanging="360"/>
      </w:pPr>
      <w:rPr>
        <w:rFonts w:ascii="Courier New" w:hAnsi="Courier New" w:cs="Courier New" w:hint="default"/>
      </w:rPr>
    </w:lvl>
    <w:lvl w:ilvl="5" w:tplc="ABBCC9DE">
      <w:start w:val="1"/>
      <w:numFmt w:val="bullet"/>
      <w:lvlText w:val=""/>
      <w:lvlJc w:val="left"/>
      <w:pPr>
        <w:ind w:left="5040" w:hanging="360"/>
      </w:pPr>
      <w:rPr>
        <w:rFonts w:ascii="Wingdings" w:hAnsi="Wingdings" w:hint="default"/>
      </w:rPr>
    </w:lvl>
    <w:lvl w:ilvl="6" w:tplc="D66C763A">
      <w:start w:val="1"/>
      <w:numFmt w:val="bullet"/>
      <w:lvlText w:val=""/>
      <w:lvlJc w:val="left"/>
      <w:pPr>
        <w:ind w:left="5760" w:hanging="360"/>
      </w:pPr>
      <w:rPr>
        <w:rFonts w:ascii="Symbol" w:hAnsi="Symbol" w:hint="default"/>
      </w:rPr>
    </w:lvl>
    <w:lvl w:ilvl="7" w:tplc="0C9ADB6E">
      <w:start w:val="1"/>
      <w:numFmt w:val="bullet"/>
      <w:lvlText w:val="o"/>
      <w:lvlJc w:val="left"/>
      <w:pPr>
        <w:ind w:left="6480" w:hanging="360"/>
      </w:pPr>
      <w:rPr>
        <w:rFonts w:ascii="Courier New" w:hAnsi="Courier New" w:cs="Courier New" w:hint="default"/>
      </w:rPr>
    </w:lvl>
    <w:lvl w:ilvl="8" w:tplc="BE9E6AF2">
      <w:start w:val="1"/>
      <w:numFmt w:val="bullet"/>
      <w:lvlText w:val=""/>
      <w:lvlJc w:val="left"/>
      <w:pPr>
        <w:ind w:left="7200" w:hanging="360"/>
      </w:pPr>
      <w:rPr>
        <w:rFonts w:ascii="Wingdings" w:hAnsi="Wingdings" w:hint="default"/>
      </w:rPr>
    </w:lvl>
  </w:abstractNum>
  <w:abstractNum w:abstractNumId="14" w15:restartNumberingAfterBreak="0">
    <w:nsid w:val="38001690"/>
    <w:multiLevelType w:val="hybridMultilevel"/>
    <w:tmpl w:val="76D2E3EE"/>
    <w:lvl w:ilvl="0" w:tplc="A5C4E270">
      <w:start w:val="1"/>
      <w:numFmt w:val="decimal"/>
      <w:lvlText w:val="%1."/>
      <w:lvlJc w:val="left"/>
      <w:pPr>
        <w:tabs>
          <w:tab w:val="num" w:pos="720"/>
        </w:tabs>
        <w:ind w:left="720" w:hanging="360"/>
      </w:pPr>
    </w:lvl>
    <w:lvl w:ilvl="1" w:tplc="91CCC03A">
      <w:numFmt w:val="none"/>
      <w:lvlText w:val=""/>
      <w:lvlJc w:val="left"/>
      <w:pPr>
        <w:tabs>
          <w:tab w:val="num" w:pos="360"/>
        </w:tabs>
        <w:ind w:left="0" w:firstLine="0"/>
      </w:pPr>
    </w:lvl>
    <w:lvl w:ilvl="2" w:tplc="0F6AC5F8">
      <w:numFmt w:val="none"/>
      <w:lvlText w:val=""/>
      <w:lvlJc w:val="left"/>
      <w:pPr>
        <w:tabs>
          <w:tab w:val="num" w:pos="360"/>
        </w:tabs>
        <w:ind w:left="0" w:firstLine="0"/>
      </w:pPr>
    </w:lvl>
    <w:lvl w:ilvl="3" w:tplc="61EC2870">
      <w:numFmt w:val="none"/>
      <w:lvlText w:val=""/>
      <w:lvlJc w:val="left"/>
      <w:pPr>
        <w:tabs>
          <w:tab w:val="num" w:pos="360"/>
        </w:tabs>
        <w:ind w:left="0" w:firstLine="0"/>
      </w:pPr>
    </w:lvl>
    <w:lvl w:ilvl="4" w:tplc="DD88330E">
      <w:numFmt w:val="none"/>
      <w:lvlText w:val=""/>
      <w:lvlJc w:val="left"/>
      <w:pPr>
        <w:tabs>
          <w:tab w:val="num" w:pos="360"/>
        </w:tabs>
        <w:ind w:left="0" w:firstLine="0"/>
      </w:pPr>
    </w:lvl>
    <w:lvl w:ilvl="5" w:tplc="086EB62A">
      <w:numFmt w:val="none"/>
      <w:lvlText w:val=""/>
      <w:lvlJc w:val="left"/>
      <w:pPr>
        <w:tabs>
          <w:tab w:val="num" w:pos="360"/>
        </w:tabs>
        <w:ind w:left="0" w:firstLine="0"/>
      </w:pPr>
    </w:lvl>
    <w:lvl w:ilvl="6" w:tplc="074A111E">
      <w:numFmt w:val="none"/>
      <w:lvlText w:val=""/>
      <w:lvlJc w:val="left"/>
      <w:pPr>
        <w:tabs>
          <w:tab w:val="num" w:pos="360"/>
        </w:tabs>
        <w:ind w:left="0" w:firstLine="0"/>
      </w:pPr>
    </w:lvl>
    <w:lvl w:ilvl="7" w:tplc="019ABFD6">
      <w:numFmt w:val="none"/>
      <w:lvlText w:val=""/>
      <w:lvlJc w:val="left"/>
      <w:pPr>
        <w:tabs>
          <w:tab w:val="num" w:pos="360"/>
        </w:tabs>
        <w:ind w:left="0" w:firstLine="0"/>
      </w:pPr>
    </w:lvl>
    <w:lvl w:ilvl="8" w:tplc="03621C62">
      <w:numFmt w:val="none"/>
      <w:lvlText w:val=""/>
      <w:lvlJc w:val="left"/>
      <w:pPr>
        <w:tabs>
          <w:tab w:val="num" w:pos="360"/>
        </w:tabs>
        <w:ind w:left="0" w:firstLine="0"/>
      </w:pPr>
    </w:lvl>
  </w:abstractNum>
  <w:abstractNum w:abstractNumId="15" w15:restartNumberingAfterBreak="0">
    <w:nsid w:val="44077C81"/>
    <w:multiLevelType w:val="hybridMultilevel"/>
    <w:tmpl w:val="8C02ACFE"/>
    <w:lvl w:ilvl="0" w:tplc="04260001">
      <w:start w:val="1"/>
      <w:numFmt w:val="bullet"/>
      <w:lvlText w:val=""/>
      <w:lvlJc w:val="left"/>
      <w:pPr>
        <w:ind w:left="2425" w:hanging="360"/>
      </w:pPr>
      <w:rPr>
        <w:rFonts w:ascii="Symbol" w:hAnsi="Symbol" w:hint="default"/>
      </w:rPr>
    </w:lvl>
    <w:lvl w:ilvl="1" w:tplc="04260003" w:tentative="1">
      <w:start w:val="1"/>
      <w:numFmt w:val="bullet"/>
      <w:lvlText w:val="o"/>
      <w:lvlJc w:val="left"/>
      <w:pPr>
        <w:ind w:left="3145" w:hanging="360"/>
      </w:pPr>
      <w:rPr>
        <w:rFonts w:ascii="Courier New" w:hAnsi="Courier New" w:cs="Courier New" w:hint="default"/>
      </w:rPr>
    </w:lvl>
    <w:lvl w:ilvl="2" w:tplc="04260005" w:tentative="1">
      <w:start w:val="1"/>
      <w:numFmt w:val="bullet"/>
      <w:lvlText w:val=""/>
      <w:lvlJc w:val="left"/>
      <w:pPr>
        <w:ind w:left="3865" w:hanging="360"/>
      </w:pPr>
      <w:rPr>
        <w:rFonts w:ascii="Wingdings" w:hAnsi="Wingdings" w:hint="default"/>
      </w:rPr>
    </w:lvl>
    <w:lvl w:ilvl="3" w:tplc="04260001" w:tentative="1">
      <w:start w:val="1"/>
      <w:numFmt w:val="bullet"/>
      <w:lvlText w:val=""/>
      <w:lvlJc w:val="left"/>
      <w:pPr>
        <w:ind w:left="4585" w:hanging="360"/>
      </w:pPr>
      <w:rPr>
        <w:rFonts w:ascii="Symbol" w:hAnsi="Symbol" w:hint="default"/>
      </w:rPr>
    </w:lvl>
    <w:lvl w:ilvl="4" w:tplc="04260003" w:tentative="1">
      <w:start w:val="1"/>
      <w:numFmt w:val="bullet"/>
      <w:lvlText w:val="o"/>
      <w:lvlJc w:val="left"/>
      <w:pPr>
        <w:ind w:left="5305" w:hanging="360"/>
      </w:pPr>
      <w:rPr>
        <w:rFonts w:ascii="Courier New" w:hAnsi="Courier New" w:cs="Courier New" w:hint="default"/>
      </w:rPr>
    </w:lvl>
    <w:lvl w:ilvl="5" w:tplc="04260005" w:tentative="1">
      <w:start w:val="1"/>
      <w:numFmt w:val="bullet"/>
      <w:lvlText w:val=""/>
      <w:lvlJc w:val="left"/>
      <w:pPr>
        <w:ind w:left="6025" w:hanging="360"/>
      </w:pPr>
      <w:rPr>
        <w:rFonts w:ascii="Wingdings" w:hAnsi="Wingdings" w:hint="default"/>
      </w:rPr>
    </w:lvl>
    <w:lvl w:ilvl="6" w:tplc="04260001" w:tentative="1">
      <w:start w:val="1"/>
      <w:numFmt w:val="bullet"/>
      <w:lvlText w:val=""/>
      <w:lvlJc w:val="left"/>
      <w:pPr>
        <w:ind w:left="6745" w:hanging="360"/>
      </w:pPr>
      <w:rPr>
        <w:rFonts w:ascii="Symbol" w:hAnsi="Symbol" w:hint="default"/>
      </w:rPr>
    </w:lvl>
    <w:lvl w:ilvl="7" w:tplc="04260003" w:tentative="1">
      <w:start w:val="1"/>
      <w:numFmt w:val="bullet"/>
      <w:lvlText w:val="o"/>
      <w:lvlJc w:val="left"/>
      <w:pPr>
        <w:ind w:left="7465" w:hanging="360"/>
      </w:pPr>
      <w:rPr>
        <w:rFonts w:ascii="Courier New" w:hAnsi="Courier New" w:cs="Courier New" w:hint="default"/>
      </w:rPr>
    </w:lvl>
    <w:lvl w:ilvl="8" w:tplc="04260005" w:tentative="1">
      <w:start w:val="1"/>
      <w:numFmt w:val="bullet"/>
      <w:lvlText w:val=""/>
      <w:lvlJc w:val="left"/>
      <w:pPr>
        <w:ind w:left="8185" w:hanging="360"/>
      </w:pPr>
      <w:rPr>
        <w:rFonts w:ascii="Wingdings" w:hAnsi="Wingdings" w:hint="default"/>
      </w:rPr>
    </w:lvl>
  </w:abstractNum>
  <w:num w:numId="1" w16cid:durableId="1347900911">
    <w:abstractNumId w:val="10"/>
  </w:num>
  <w:num w:numId="2" w16cid:durableId="100034491">
    <w:abstractNumId w:val="8"/>
  </w:num>
  <w:num w:numId="3" w16cid:durableId="1281185408">
    <w:abstractNumId w:val="7"/>
  </w:num>
  <w:num w:numId="4" w16cid:durableId="908270370">
    <w:abstractNumId w:val="6"/>
  </w:num>
  <w:num w:numId="5" w16cid:durableId="314798011">
    <w:abstractNumId w:val="5"/>
  </w:num>
  <w:num w:numId="6" w16cid:durableId="903217690">
    <w:abstractNumId w:val="9"/>
  </w:num>
  <w:num w:numId="7" w16cid:durableId="1622109197">
    <w:abstractNumId w:val="4"/>
  </w:num>
  <w:num w:numId="8" w16cid:durableId="133366">
    <w:abstractNumId w:val="3"/>
  </w:num>
  <w:num w:numId="9" w16cid:durableId="1875801781">
    <w:abstractNumId w:val="2"/>
  </w:num>
  <w:num w:numId="10" w16cid:durableId="1197889453">
    <w:abstractNumId w:val="1"/>
  </w:num>
  <w:num w:numId="11" w16cid:durableId="1625194113">
    <w:abstractNumId w:val="0"/>
  </w:num>
  <w:num w:numId="12" w16cid:durableId="1691183297">
    <w:abstractNumId w:val="13"/>
  </w:num>
  <w:num w:numId="13" w16cid:durableId="1927417275">
    <w:abstractNumId w:val="14"/>
    <w:lvlOverride w:ilvl="0">
      <w:startOverride w:val="1"/>
    </w:lvlOverride>
    <w:lvlOverride w:ilvl="1"/>
    <w:lvlOverride w:ilvl="2"/>
    <w:lvlOverride w:ilvl="3"/>
    <w:lvlOverride w:ilvl="4"/>
    <w:lvlOverride w:ilvl="5"/>
    <w:lvlOverride w:ilvl="6"/>
    <w:lvlOverride w:ilvl="7"/>
    <w:lvlOverride w:ilvl="8"/>
  </w:num>
  <w:num w:numId="14" w16cid:durableId="135338300">
    <w:abstractNumId w:val="12"/>
  </w:num>
  <w:num w:numId="15" w16cid:durableId="390464709">
    <w:abstractNumId w:val="11"/>
  </w:num>
  <w:num w:numId="16" w16cid:durableId="521359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5FBF"/>
    <w:rsid w:val="00006384"/>
    <w:rsid w:val="000063DD"/>
    <w:rsid w:val="00007B01"/>
    <w:rsid w:val="00022CEA"/>
    <w:rsid w:val="000252C7"/>
    <w:rsid w:val="00025939"/>
    <w:rsid w:val="0002684D"/>
    <w:rsid w:val="00030349"/>
    <w:rsid w:val="000326C1"/>
    <w:rsid w:val="00032C3E"/>
    <w:rsid w:val="000417A7"/>
    <w:rsid w:val="000427B4"/>
    <w:rsid w:val="00042D75"/>
    <w:rsid w:val="000433D1"/>
    <w:rsid w:val="0004340D"/>
    <w:rsid w:val="000542EE"/>
    <w:rsid w:val="000547F8"/>
    <w:rsid w:val="00061A10"/>
    <w:rsid w:val="00061D9E"/>
    <w:rsid w:val="00066967"/>
    <w:rsid w:val="0007101E"/>
    <w:rsid w:val="00071EEE"/>
    <w:rsid w:val="000729BB"/>
    <w:rsid w:val="00073E82"/>
    <w:rsid w:val="00077071"/>
    <w:rsid w:val="000818B6"/>
    <w:rsid w:val="00092C46"/>
    <w:rsid w:val="000945D5"/>
    <w:rsid w:val="000A4304"/>
    <w:rsid w:val="000A5A78"/>
    <w:rsid w:val="000A61A2"/>
    <w:rsid w:val="000B33CD"/>
    <w:rsid w:val="000B53E6"/>
    <w:rsid w:val="000B5B55"/>
    <w:rsid w:val="000C4DA8"/>
    <w:rsid w:val="000C513B"/>
    <w:rsid w:val="000D1261"/>
    <w:rsid w:val="000D1D97"/>
    <w:rsid w:val="000D67FC"/>
    <w:rsid w:val="000E117C"/>
    <w:rsid w:val="000E3773"/>
    <w:rsid w:val="000E621F"/>
    <w:rsid w:val="000E7648"/>
    <w:rsid w:val="000F0EC2"/>
    <w:rsid w:val="000F23B0"/>
    <w:rsid w:val="000F2C6B"/>
    <w:rsid w:val="000F3134"/>
    <w:rsid w:val="001011EB"/>
    <w:rsid w:val="00102133"/>
    <w:rsid w:val="00105D81"/>
    <w:rsid w:val="0010758D"/>
    <w:rsid w:val="00115FA7"/>
    <w:rsid w:val="001175C3"/>
    <w:rsid w:val="00124173"/>
    <w:rsid w:val="00134E3F"/>
    <w:rsid w:val="001355EB"/>
    <w:rsid w:val="00136D73"/>
    <w:rsid w:val="00140A34"/>
    <w:rsid w:val="00141CDE"/>
    <w:rsid w:val="0014361F"/>
    <w:rsid w:val="0014432B"/>
    <w:rsid w:val="001449A0"/>
    <w:rsid w:val="0014779F"/>
    <w:rsid w:val="00152FE4"/>
    <w:rsid w:val="00155AD6"/>
    <w:rsid w:val="001660F1"/>
    <w:rsid w:val="00167A3A"/>
    <w:rsid w:val="00171602"/>
    <w:rsid w:val="0017624C"/>
    <w:rsid w:val="00183546"/>
    <w:rsid w:val="0019217B"/>
    <w:rsid w:val="001921DC"/>
    <w:rsid w:val="00193FCC"/>
    <w:rsid w:val="001965D6"/>
    <w:rsid w:val="001A5923"/>
    <w:rsid w:val="001A697D"/>
    <w:rsid w:val="001B4971"/>
    <w:rsid w:val="001B7A37"/>
    <w:rsid w:val="001C15A6"/>
    <w:rsid w:val="001D25C1"/>
    <w:rsid w:val="001D4970"/>
    <w:rsid w:val="001E0AC3"/>
    <w:rsid w:val="001E2C3A"/>
    <w:rsid w:val="001F20D4"/>
    <w:rsid w:val="002002FE"/>
    <w:rsid w:val="002029AE"/>
    <w:rsid w:val="00204075"/>
    <w:rsid w:val="00205A3F"/>
    <w:rsid w:val="00205CE4"/>
    <w:rsid w:val="00207628"/>
    <w:rsid w:val="00213493"/>
    <w:rsid w:val="00217229"/>
    <w:rsid w:val="00220C02"/>
    <w:rsid w:val="00222EB8"/>
    <w:rsid w:val="00230B0D"/>
    <w:rsid w:val="00232B2A"/>
    <w:rsid w:val="00233052"/>
    <w:rsid w:val="00233828"/>
    <w:rsid w:val="002376C2"/>
    <w:rsid w:val="00240E57"/>
    <w:rsid w:val="002416EF"/>
    <w:rsid w:val="0025586C"/>
    <w:rsid w:val="00255AC7"/>
    <w:rsid w:val="002573D7"/>
    <w:rsid w:val="002627EB"/>
    <w:rsid w:val="002640EF"/>
    <w:rsid w:val="00266217"/>
    <w:rsid w:val="00267740"/>
    <w:rsid w:val="00275B9E"/>
    <w:rsid w:val="00276410"/>
    <w:rsid w:val="00293151"/>
    <w:rsid w:val="00294B4E"/>
    <w:rsid w:val="00294B81"/>
    <w:rsid w:val="002A2FC7"/>
    <w:rsid w:val="002A689C"/>
    <w:rsid w:val="002B1BA7"/>
    <w:rsid w:val="002B3436"/>
    <w:rsid w:val="002B5022"/>
    <w:rsid w:val="002B632A"/>
    <w:rsid w:val="002B66C6"/>
    <w:rsid w:val="002C144C"/>
    <w:rsid w:val="002C26B2"/>
    <w:rsid w:val="002C6063"/>
    <w:rsid w:val="002D2008"/>
    <w:rsid w:val="002D32CE"/>
    <w:rsid w:val="002E1474"/>
    <w:rsid w:val="002E1B67"/>
    <w:rsid w:val="002E785A"/>
    <w:rsid w:val="002F0CA8"/>
    <w:rsid w:val="002F18B2"/>
    <w:rsid w:val="002F744E"/>
    <w:rsid w:val="00300877"/>
    <w:rsid w:val="00301BC8"/>
    <w:rsid w:val="00310BAB"/>
    <w:rsid w:val="00311208"/>
    <w:rsid w:val="00312013"/>
    <w:rsid w:val="0031566D"/>
    <w:rsid w:val="00320392"/>
    <w:rsid w:val="003261B3"/>
    <w:rsid w:val="00333B1F"/>
    <w:rsid w:val="00336822"/>
    <w:rsid w:val="00341D7F"/>
    <w:rsid w:val="0034279B"/>
    <w:rsid w:val="0034373B"/>
    <w:rsid w:val="00344257"/>
    <w:rsid w:val="003463D7"/>
    <w:rsid w:val="00352782"/>
    <w:rsid w:val="003707F9"/>
    <w:rsid w:val="0037223D"/>
    <w:rsid w:val="00372971"/>
    <w:rsid w:val="003735A8"/>
    <w:rsid w:val="00375B50"/>
    <w:rsid w:val="003769F4"/>
    <w:rsid w:val="003839F8"/>
    <w:rsid w:val="00383AB2"/>
    <w:rsid w:val="0038440B"/>
    <w:rsid w:val="003921CC"/>
    <w:rsid w:val="003928DC"/>
    <w:rsid w:val="00392A4D"/>
    <w:rsid w:val="0039705B"/>
    <w:rsid w:val="003A0A18"/>
    <w:rsid w:val="003B14CE"/>
    <w:rsid w:val="003B2A75"/>
    <w:rsid w:val="003B5434"/>
    <w:rsid w:val="003B5461"/>
    <w:rsid w:val="003C4D69"/>
    <w:rsid w:val="003C775A"/>
    <w:rsid w:val="003D30C1"/>
    <w:rsid w:val="003F406B"/>
    <w:rsid w:val="003F73DE"/>
    <w:rsid w:val="004004C6"/>
    <w:rsid w:val="00400763"/>
    <w:rsid w:val="00405BA1"/>
    <w:rsid w:val="0040655C"/>
    <w:rsid w:val="00411A8F"/>
    <w:rsid w:val="004159FE"/>
    <w:rsid w:val="00415A45"/>
    <w:rsid w:val="00417E53"/>
    <w:rsid w:val="00427ECA"/>
    <w:rsid w:val="00430C30"/>
    <w:rsid w:val="00431807"/>
    <w:rsid w:val="00432FD3"/>
    <w:rsid w:val="00436F98"/>
    <w:rsid w:val="004371B1"/>
    <w:rsid w:val="0043737B"/>
    <w:rsid w:val="00442BAF"/>
    <w:rsid w:val="004501E5"/>
    <w:rsid w:val="004515AC"/>
    <w:rsid w:val="00452A2E"/>
    <w:rsid w:val="00454D58"/>
    <w:rsid w:val="00456221"/>
    <w:rsid w:val="00464703"/>
    <w:rsid w:val="00467949"/>
    <w:rsid w:val="004718A2"/>
    <w:rsid w:val="004729EE"/>
    <w:rsid w:val="00473956"/>
    <w:rsid w:val="00474B2F"/>
    <w:rsid w:val="00476A7E"/>
    <w:rsid w:val="00482B41"/>
    <w:rsid w:val="004863D2"/>
    <w:rsid w:val="004A14E9"/>
    <w:rsid w:val="004A4E29"/>
    <w:rsid w:val="004A72C8"/>
    <w:rsid w:val="004B2E6D"/>
    <w:rsid w:val="004B54BD"/>
    <w:rsid w:val="004B5E69"/>
    <w:rsid w:val="004C2634"/>
    <w:rsid w:val="004C44E9"/>
    <w:rsid w:val="004D0BFB"/>
    <w:rsid w:val="004D456D"/>
    <w:rsid w:val="004E2E82"/>
    <w:rsid w:val="004E6858"/>
    <w:rsid w:val="004E68CC"/>
    <w:rsid w:val="004E6AC6"/>
    <w:rsid w:val="004F148A"/>
    <w:rsid w:val="004F1F1A"/>
    <w:rsid w:val="004F20B1"/>
    <w:rsid w:val="004F29CF"/>
    <w:rsid w:val="004F4BFF"/>
    <w:rsid w:val="004F5627"/>
    <w:rsid w:val="00502B2F"/>
    <w:rsid w:val="00503065"/>
    <w:rsid w:val="00505944"/>
    <w:rsid w:val="00505ABB"/>
    <w:rsid w:val="00506585"/>
    <w:rsid w:val="00515AB3"/>
    <w:rsid w:val="00535564"/>
    <w:rsid w:val="00544640"/>
    <w:rsid w:val="00546C15"/>
    <w:rsid w:val="005503EB"/>
    <w:rsid w:val="00550CDE"/>
    <w:rsid w:val="005568F4"/>
    <w:rsid w:val="005623FF"/>
    <w:rsid w:val="00565F98"/>
    <w:rsid w:val="00571CB3"/>
    <w:rsid w:val="0058359A"/>
    <w:rsid w:val="005866B4"/>
    <w:rsid w:val="00587443"/>
    <w:rsid w:val="00597319"/>
    <w:rsid w:val="005A7981"/>
    <w:rsid w:val="005B03C8"/>
    <w:rsid w:val="005B3007"/>
    <w:rsid w:val="005B4BFC"/>
    <w:rsid w:val="005B602B"/>
    <w:rsid w:val="005B7D97"/>
    <w:rsid w:val="005C0BD7"/>
    <w:rsid w:val="005C1C71"/>
    <w:rsid w:val="005C524C"/>
    <w:rsid w:val="005C7885"/>
    <w:rsid w:val="005D3AB6"/>
    <w:rsid w:val="005D40BB"/>
    <w:rsid w:val="005D4BC6"/>
    <w:rsid w:val="005D6318"/>
    <w:rsid w:val="005D7F13"/>
    <w:rsid w:val="005E183F"/>
    <w:rsid w:val="005E2E63"/>
    <w:rsid w:val="005E6EF5"/>
    <w:rsid w:val="005E766E"/>
    <w:rsid w:val="005E79F4"/>
    <w:rsid w:val="005F2C05"/>
    <w:rsid w:val="00603D11"/>
    <w:rsid w:val="006074B4"/>
    <w:rsid w:val="00610399"/>
    <w:rsid w:val="00611D7E"/>
    <w:rsid w:val="00617105"/>
    <w:rsid w:val="00622391"/>
    <w:rsid w:val="00622A0E"/>
    <w:rsid w:val="00624084"/>
    <w:rsid w:val="00635257"/>
    <w:rsid w:val="00637C12"/>
    <w:rsid w:val="0064722B"/>
    <w:rsid w:val="006536E8"/>
    <w:rsid w:val="00654545"/>
    <w:rsid w:val="0066081A"/>
    <w:rsid w:val="00663477"/>
    <w:rsid w:val="00663831"/>
    <w:rsid w:val="00663C3A"/>
    <w:rsid w:val="006655B6"/>
    <w:rsid w:val="006656A9"/>
    <w:rsid w:val="006713BD"/>
    <w:rsid w:val="00680A13"/>
    <w:rsid w:val="006851A6"/>
    <w:rsid w:val="00686899"/>
    <w:rsid w:val="00687205"/>
    <w:rsid w:val="00687269"/>
    <w:rsid w:val="006A415E"/>
    <w:rsid w:val="006A53A8"/>
    <w:rsid w:val="006B4AB9"/>
    <w:rsid w:val="006C0294"/>
    <w:rsid w:val="006C2974"/>
    <w:rsid w:val="006C6014"/>
    <w:rsid w:val="006D05F7"/>
    <w:rsid w:val="006D0F74"/>
    <w:rsid w:val="006D1B7B"/>
    <w:rsid w:val="006D33B9"/>
    <w:rsid w:val="006E205E"/>
    <w:rsid w:val="006E6A71"/>
    <w:rsid w:val="006F0D0B"/>
    <w:rsid w:val="00701CC3"/>
    <w:rsid w:val="007034A1"/>
    <w:rsid w:val="00706CEE"/>
    <w:rsid w:val="00707472"/>
    <w:rsid w:val="007111BE"/>
    <w:rsid w:val="00711C04"/>
    <w:rsid w:val="007122D4"/>
    <w:rsid w:val="007155EA"/>
    <w:rsid w:val="00723935"/>
    <w:rsid w:val="00725F48"/>
    <w:rsid w:val="00730A31"/>
    <w:rsid w:val="00731435"/>
    <w:rsid w:val="00747588"/>
    <w:rsid w:val="00747607"/>
    <w:rsid w:val="007504F6"/>
    <w:rsid w:val="0075064C"/>
    <w:rsid w:val="00752328"/>
    <w:rsid w:val="00756CF1"/>
    <w:rsid w:val="00757DD1"/>
    <w:rsid w:val="0076056C"/>
    <w:rsid w:val="00760ACE"/>
    <w:rsid w:val="00763C01"/>
    <w:rsid w:val="00770C27"/>
    <w:rsid w:val="00772954"/>
    <w:rsid w:val="00775195"/>
    <w:rsid w:val="007756D3"/>
    <w:rsid w:val="007766C8"/>
    <w:rsid w:val="00777102"/>
    <w:rsid w:val="00780B55"/>
    <w:rsid w:val="00783804"/>
    <w:rsid w:val="007902E7"/>
    <w:rsid w:val="00793255"/>
    <w:rsid w:val="00794189"/>
    <w:rsid w:val="00794608"/>
    <w:rsid w:val="007A098C"/>
    <w:rsid w:val="007A4B2F"/>
    <w:rsid w:val="007B3BA5"/>
    <w:rsid w:val="007B7E57"/>
    <w:rsid w:val="007C1C1F"/>
    <w:rsid w:val="007D19BA"/>
    <w:rsid w:val="007D280C"/>
    <w:rsid w:val="007D6937"/>
    <w:rsid w:val="007E3176"/>
    <w:rsid w:val="007E3E28"/>
    <w:rsid w:val="007E460D"/>
    <w:rsid w:val="007E4D1F"/>
    <w:rsid w:val="007F094C"/>
    <w:rsid w:val="007F1982"/>
    <w:rsid w:val="007F2571"/>
    <w:rsid w:val="0080238A"/>
    <w:rsid w:val="00803A96"/>
    <w:rsid w:val="008116D7"/>
    <w:rsid w:val="00812506"/>
    <w:rsid w:val="008138AB"/>
    <w:rsid w:val="00815277"/>
    <w:rsid w:val="0082341B"/>
    <w:rsid w:val="00826BAA"/>
    <w:rsid w:val="00826F93"/>
    <w:rsid w:val="00841E52"/>
    <w:rsid w:val="00850AC5"/>
    <w:rsid w:val="008549C6"/>
    <w:rsid w:val="00861200"/>
    <w:rsid w:val="00865D98"/>
    <w:rsid w:val="0087129E"/>
    <w:rsid w:val="0087568E"/>
    <w:rsid w:val="008759BD"/>
    <w:rsid w:val="00875A3F"/>
    <w:rsid w:val="00876C21"/>
    <w:rsid w:val="00885141"/>
    <w:rsid w:val="0089350C"/>
    <w:rsid w:val="008962B4"/>
    <w:rsid w:val="00896558"/>
    <w:rsid w:val="0089799A"/>
    <w:rsid w:val="008A00AC"/>
    <w:rsid w:val="008A1E68"/>
    <w:rsid w:val="008A206B"/>
    <w:rsid w:val="008A4D03"/>
    <w:rsid w:val="008A6A88"/>
    <w:rsid w:val="008D0DA9"/>
    <w:rsid w:val="008E0453"/>
    <w:rsid w:val="008E4424"/>
    <w:rsid w:val="008E51F9"/>
    <w:rsid w:val="008F2D70"/>
    <w:rsid w:val="008F46A0"/>
    <w:rsid w:val="008F504F"/>
    <w:rsid w:val="008F67AE"/>
    <w:rsid w:val="008F6F26"/>
    <w:rsid w:val="00911F34"/>
    <w:rsid w:val="00912EC8"/>
    <w:rsid w:val="00913F91"/>
    <w:rsid w:val="00920B85"/>
    <w:rsid w:val="00921038"/>
    <w:rsid w:val="00921580"/>
    <w:rsid w:val="00922226"/>
    <w:rsid w:val="009274E6"/>
    <w:rsid w:val="00931E42"/>
    <w:rsid w:val="009337FC"/>
    <w:rsid w:val="00951810"/>
    <w:rsid w:val="00952E3D"/>
    <w:rsid w:val="009535D1"/>
    <w:rsid w:val="00960C5E"/>
    <w:rsid w:val="009625AD"/>
    <w:rsid w:val="00964149"/>
    <w:rsid w:val="00964D82"/>
    <w:rsid w:val="00970656"/>
    <w:rsid w:val="009716A5"/>
    <w:rsid w:val="00972805"/>
    <w:rsid w:val="00975FFE"/>
    <w:rsid w:val="00983574"/>
    <w:rsid w:val="00985067"/>
    <w:rsid w:val="00986771"/>
    <w:rsid w:val="00991538"/>
    <w:rsid w:val="009A3669"/>
    <w:rsid w:val="009A4857"/>
    <w:rsid w:val="009A499D"/>
    <w:rsid w:val="009A7C38"/>
    <w:rsid w:val="009C2D2C"/>
    <w:rsid w:val="009C42B5"/>
    <w:rsid w:val="009C4E0D"/>
    <w:rsid w:val="009C7E87"/>
    <w:rsid w:val="009D64E9"/>
    <w:rsid w:val="009E0EB7"/>
    <w:rsid w:val="009E1B6F"/>
    <w:rsid w:val="009E5414"/>
    <w:rsid w:val="009E63CF"/>
    <w:rsid w:val="009F1358"/>
    <w:rsid w:val="009F3EA0"/>
    <w:rsid w:val="009F3EAF"/>
    <w:rsid w:val="00A03AE1"/>
    <w:rsid w:val="00A1281D"/>
    <w:rsid w:val="00A12E01"/>
    <w:rsid w:val="00A16F5E"/>
    <w:rsid w:val="00A20C4B"/>
    <w:rsid w:val="00A239A2"/>
    <w:rsid w:val="00A27F83"/>
    <w:rsid w:val="00A30AFA"/>
    <w:rsid w:val="00A31DBA"/>
    <w:rsid w:val="00A32B48"/>
    <w:rsid w:val="00A343C5"/>
    <w:rsid w:val="00A374AF"/>
    <w:rsid w:val="00A40279"/>
    <w:rsid w:val="00A44838"/>
    <w:rsid w:val="00A51F53"/>
    <w:rsid w:val="00A55CB9"/>
    <w:rsid w:val="00A5601D"/>
    <w:rsid w:val="00A578D0"/>
    <w:rsid w:val="00A62233"/>
    <w:rsid w:val="00A6310F"/>
    <w:rsid w:val="00A66F59"/>
    <w:rsid w:val="00A70EC8"/>
    <w:rsid w:val="00A71355"/>
    <w:rsid w:val="00A71986"/>
    <w:rsid w:val="00A76DA7"/>
    <w:rsid w:val="00A8678F"/>
    <w:rsid w:val="00A86FD4"/>
    <w:rsid w:val="00A90B77"/>
    <w:rsid w:val="00A91BBB"/>
    <w:rsid w:val="00A93DFD"/>
    <w:rsid w:val="00A95BEA"/>
    <w:rsid w:val="00A97666"/>
    <w:rsid w:val="00AA2449"/>
    <w:rsid w:val="00AA6F7D"/>
    <w:rsid w:val="00AD2490"/>
    <w:rsid w:val="00AE4093"/>
    <w:rsid w:val="00AE44B8"/>
    <w:rsid w:val="00AE499C"/>
    <w:rsid w:val="00AF63CE"/>
    <w:rsid w:val="00B0271D"/>
    <w:rsid w:val="00B02E96"/>
    <w:rsid w:val="00B114A5"/>
    <w:rsid w:val="00B125F9"/>
    <w:rsid w:val="00B12C26"/>
    <w:rsid w:val="00B13299"/>
    <w:rsid w:val="00B15790"/>
    <w:rsid w:val="00B233F0"/>
    <w:rsid w:val="00B27751"/>
    <w:rsid w:val="00B32C9D"/>
    <w:rsid w:val="00B3328A"/>
    <w:rsid w:val="00B33CD9"/>
    <w:rsid w:val="00B34B8E"/>
    <w:rsid w:val="00B35B99"/>
    <w:rsid w:val="00B3630C"/>
    <w:rsid w:val="00B418E2"/>
    <w:rsid w:val="00B449B8"/>
    <w:rsid w:val="00B46901"/>
    <w:rsid w:val="00B50326"/>
    <w:rsid w:val="00B50D44"/>
    <w:rsid w:val="00B5368B"/>
    <w:rsid w:val="00B56601"/>
    <w:rsid w:val="00B56F73"/>
    <w:rsid w:val="00B72EC2"/>
    <w:rsid w:val="00B739E1"/>
    <w:rsid w:val="00B75D06"/>
    <w:rsid w:val="00B75D14"/>
    <w:rsid w:val="00B804A2"/>
    <w:rsid w:val="00B8203D"/>
    <w:rsid w:val="00B824CE"/>
    <w:rsid w:val="00B83D8B"/>
    <w:rsid w:val="00B84A67"/>
    <w:rsid w:val="00B85672"/>
    <w:rsid w:val="00B85E3A"/>
    <w:rsid w:val="00B9248D"/>
    <w:rsid w:val="00B9290C"/>
    <w:rsid w:val="00B97AEE"/>
    <w:rsid w:val="00B97F8B"/>
    <w:rsid w:val="00BA6F98"/>
    <w:rsid w:val="00BB2213"/>
    <w:rsid w:val="00BC1F4E"/>
    <w:rsid w:val="00BC469F"/>
    <w:rsid w:val="00BC7AB1"/>
    <w:rsid w:val="00BD71ED"/>
    <w:rsid w:val="00BE082B"/>
    <w:rsid w:val="00BE1DBC"/>
    <w:rsid w:val="00BE38F8"/>
    <w:rsid w:val="00BE4FE1"/>
    <w:rsid w:val="00BE5824"/>
    <w:rsid w:val="00BF2B23"/>
    <w:rsid w:val="00C02311"/>
    <w:rsid w:val="00C0566A"/>
    <w:rsid w:val="00C079EC"/>
    <w:rsid w:val="00C07BAB"/>
    <w:rsid w:val="00C109F7"/>
    <w:rsid w:val="00C14A9D"/>
    <w:rsid w:val="00C218A2"/>
    <w:rsid w:val="00C22590"/>
    <w:rsid w:val="00C23647"/>
    <w:rsid w:val="00C32224"/>
    <w:rsid w:val="00C333E1"/>
    <w:rsid w:val="00C34294"/>
    <w:rsid w:val="00C34874"/>
    <w:rsid w:val="00C36B85"/>
    <w:rsid w:val="00C411D9"/>
    <w:rsid w:val="00C452F8"/>
    <w:rsid w:val="00C47F57"/>
    <w:rsid w:val="00C51827"/>
    <w:rsid w:val="00C53317"/>
    <w:rsid w:val="00C54CE9"/>
    <w:rsid w:val="00C56640"/>
    <w:rsid w:val="00C56E34"/>
    <w:rsid w:val="00C60053"/>
    <w:rsid w:val="00C6715B"/>
    <w:rsid w:val="00C71A4C"/>
    <w:rsid w:val="00C7237F"/>
    <w:rsid w:val="00C74530"/>
    <w:rsid w:val="00C75296"/>
    <w:rsid w:val="00C82427"/>
    <w:rsid w:val="00C8266B"/>
    <w:rsid w:val="00C87EF9"/>
    <w:rsid w:val="00C90331"/>
    <w:rsid w:val="00C95D31"/>
    <w:rsid w:val="00C96C52"/>
    <w:rsid w:val="00CA1B64"/>
    <w:rsid w:val="00CB16F6"/>
    <w:rsid w:val="00CB3F3D"/>
    <w:rsid w:val="00CB413B"/>
    <w:rsid w:val="00CB478F"/>
    <w:rsid w:val="00CB7744"/>
    <w:rsid w:val="00CC27DB"/>
    <w:rsid w:val="00CC3D91"/>
    <w:rsid w:val="00CC410F"/>
    <w:rsid w:val="00CD32F6"/>
    <w:rsid w:val="00CD4333"/>
    <w:rsid w:val="00CD4B47"/>
    <w:rsid w:val="00CE45B2"/>
    <w:rsid w:val="00CE52DA"/>
    <w:rsid w:val="00CF4D16"/>
    <w:rsid w:val="00CF7DD2"/>
    <w:rsid w:val="00CF7F50"/>
    <w:rsid w:val="00D02C2E"/>
    <w:rsid w:val="00D06DA2"/>
    <w:rsid w:val="00D07A43"/>
    <w:rsid w:val="00D109B9"/>
    <w:rsid w:val="00D15C13"/>
    <w:rsid w:val="00D164D9"/>
    <w:rsid w:val="00D203EF"/>
    <w:rsid w:val="00D21FA6"/>
    <w:rsid w:val="00D2517C"/>
    <w:rsid w:val="00D260E7"/>
    <w:rsid w:val="00D27A73"/>
    <w:rsid w:val="00D31E3C"/>
    <w:rsid w:val="00D3577C"/>
    <w:rsid w:val="00D35D4E"/>
    <w:rsid w:val="00D35DDD"/>
    <w:rsid w:val="00D43338"/>
    <w:rsid w:val="00D43CC8"/>
    <w:rsid w:val="00D440F1"/>
    <w:rsid w:val="00D44241"/>
    <w:rsid w:val="00D46F5D"/>
    <w:rsid w:val="00D470EA"/>
    <w:rsid w:val="00D6175C"/>
    <w:rsid w:val="00D61AB6"/>
    <w:rsid w:val="00D64231"/>
    <w:rsid w:val="00D65E5A"/>
    <w:rsid w:val="00D67E7F"/>
    <w:rsid w:val="00D7162A"/>
    <w:rsid w:val="00D76FA8"/>
    <w:rsid w:val="00D77930"/>
    <w:rsid w:val="00D8088E"/>
    <w:rsid w:val="00D80963"/>
    <w:rsid w:val="00D83824"/>
    <w:rsid w:val="00D85164"/>
    <w:rsid w:val="00D87031"/>
    <w:rsid w:val="00D94C4F"/>
    <w:rsid w:val="00D978AA"/>
    <w:rsid w:val="00DA0C2E"/>
    <w:rsid w:val="00DA48E7"/>
    <w:rsid w:val="00DA6D07"/>
    <w:rsid w:val="00DA74D7"/>
    <w:rsid w:val="00DB5A23"/>
    <w:rsid w:val="00DB7182"/>
    <w:rsid w:val="00DC08FA"/>
    <w:rsid w:val="00DC2F79"/>
    <w:rsid w:val="00DC4065"/>
    <w:rsid w:val="00DC45DB"/>
    <w:rsid w:val="00DC5123"/>
    <w:rsid w:val="00DC52CC"/>
    <w:rsid w:val="00DC7135"/>
    <w:rsid w:val="00DD39B1"/>
    <w:rsid w:val="00DD5312"/>
    <w:rsid w:val="00DD5D85"/>
    <w:rsid w:val="00DD73E8"/>
    <w:rsid w:val="00DE24F4"/>
    <w:rsid w:val="00DE2CA6"/>
    <w:rsid w:val="00DE3411"/>
    <w:rsid w:val="00DE434E"/>
    <w:rsid w:val="00DE4607"/>
    <w:rsid w:val="00DE71A0"/>
    <w:rsid w:val="00DF1DB8"/>
    <w:rsid w:val="00DF391A"/>
    <w:rsid w:val="00DF3D9C"/>
    <w:rsid w:val="00DF52B3"/>
    <w:rsid w:val="00E02F21"/>
    <w:rsid w:val="00E04C9D"/>
    <w:rsid w:val="00E12382"/>
    <w:rsid w:val="00E13866"/>
    <w:rsid w:val="00E16CAC"/>
    <w:rsid w:val="00E212C1"/>
    <w:rsid w:val="00E21BC3"/>
    <w:rsid w:val="00E21F32"/>
    <w:rsid w:val="00E279C7"/>
    <w:rsid w:val="00E31AA8"/>
    <w:rsid w:val="00E35C56"/>
    <w:rsid w:val="00E36080"/>
    <w:rsid w:val="00E365CE"/>
    <w:rsid w:val="00E40709"/>
    <w:rsid w:val="00E40CFF"/>
    <w:rsid w:val="00E4343C"/>
    <w:rsid w:val="00E5112F"/>
    <w:rsid w:val="00E514FE"/>
    <w:rsid w:val="00E55E73"/>
    <w:rsid w:val="00E56F30"/>
    <w:rsid w:val="00E61C3E"/>
    <w:rsid w:val="00E63217"/>
    <w:rsid w:val="00E67D17"/>
    <w:rsid w:val="00E7353C"/>
    <w:rsid w:val="00E74D3D"/>
    <w:rsid w:val="00E80854"/>
    <w:rsid w:val="00E81B96"/>
    <w:rsid w:val="00E8489A"/>
    <w:rsid w:val="00E84FD9"/>
    <w:rsid w:val="00E87885"/>
    <w:rsid w:val="00E87D43"/>
    <w:rsid w:val="00E93A59"/>
    <w:rsid w:val="00E94969"/>
    <w:rsid w:val="00E95128"/>
    <w:rsid w:val="00EA1C99"/>
    <w:rsid w:val="00EA4BEC"/>
    <w:rsid w:val="00EB077D"/>
    <w:rsid w:val="00EB08FD"/>
    <w:rsid w:val="00EB2035"/>
    <w:rsid w:val="00EB4087"/>
    <w:rsid w:val="00EB6CDE"/>
    <w:rsid w:val="00EC4A97"/>
    <w:rsid w:val="00ED060F"/>
    <w:rsid w:val="00ED39AA"/>
    <w:rsid w:val="00EE51D0"/>
    <w:rsid w:val="00EF3F04"/>
    <w:rsid w:val="00EF733D"/>
    <w:rsid w:val="00EF7895"/>
    <w:rsid w:val="00EF7A4D"/>
    <w:rsid w:val="00F00431"/>
    <w:rsid w:val="00F07767"/>
    <w:rsid w:val="00F1328C"/>
    <w:rsid w:val="00F133F6"/>
    <w:rsid w:val="00F146B6"/>
    <w:rsid w:val="00F166B8"/>
    <w:rsid w:val="00F16E92"/>
    <w:rsid w:val="00F21914"/>
    <w:rsid w:val="00F23F69"/>
    <w:rsid w:val="00F253D0"/>
    <w:rsid w:val="00F312AF"/>
    <w:rsid w:val="00F32E60"/>
    <w:rsid w:val="00F340F0"/>
    <w:rsid w:val="00F37DE3"/>
    <w:rsid w:val="00F4132B"/>
    <w:rsid w:val="00F4150C"/>
    <w:rsid w:val="00F43211"/>
    <w:rsid w:val="00F436F9"/>
    <w:rsid w:val="00F4754A"/>
    <w:rsid w:val="00F531BF"/>
    <w:rsid w:val="00F54B3A"/>
    <w:rsid w:val="00F55034"/>
    <w:rsid w:val="00F56B5D"/>
    <w:rsid w:val="00F6051B"/>
    <w:rsid w:val="00F606AB"/>
    <w:rsid w:val="00F62626"/>
    <w:rsid w:val="00F63047"/>
    <w:rsid w:val="00F63906"/>
    <w:rsid w:val="00F64D86"/>
    <w:rsid w:val="00F65B0E"/>
    <w:rsid w:val="00F76F05"/>
    <w:rsid w:val="00F933E5"/>
    <w:rsid w:val="00F947BB"/>
    <w:rsid w:val="00F95547"/>
    <w:rsid w:val="00F97194"/>
    <w:rsid w:val="00FA242A"/>
    <w:rsid w:val="00FA24AD"/>
    <w:rsid w:val="00FA2BB5"/>
    <w:rsid w:val="00FB1266"/>
    <w:rsid w:val="00FB2307"/>
    <w:rsid w:val="00FB31C2"/>
    <w:rsid w:val="00FB36D6"/>
    <w:rsid w:val="00FB63AD"/>
    <w:rsid w:val="00FC2B6C"/>
    <w:rsid w:val="00FC659B"/>
    <w:rsid w:val="00FD2043"/>
    <w:rsid w:val="00FD6FFC"/>
    <w:rsid w:val="00FE0891"/>
    <w:rsid w:val="00FE1AD8"/>
    <w:rsid w:val="00FE6C6B"/>
    <w:rsid w:val="00FF11A7"/>
    <w:rsid w:val="00FF1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4DA7F70"/>
  <w15:chartTrackingRefBased/>
  <w15:docId w15:val="{C6869F99-D95B-4423-B183-ACC51AFE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3">
    <w:name w:val="heading 3"/>
    <w:basedOn w:val="Parasts"/>
    <w:next w:val="Parasts"/>
    <w:link w:val="Virsraksts3Rakstz"/>
    <w:qFormat/>
    <w:rsid w:val="00207628"/>
    <w:pPr>
      <w:keepNext/>
      <w:widowControl/>
      <w:spacing w:after="0" w:line="240" w:lineRule="auto"/>
      <w:jc w:val="center"/>
      <w:outlineLvl w:val="2"/>
    </w:pPr>
    <w:rPr>
      <w:rFonts w:ascii="Times New Roman" w:eastAsia="Times New Roman" w:hAnsi="Times New Roman"/>
      <w:sz w:val="28"/>
      <w:szCs w:val="20"/>
      <w:lang w:val="lv-LV"/>
    </w:rPr>
  </w:style>
  <w:style w:type="paragraph" w:styleId="Virsraksts5">
    <w:name w:val="heading 5"/>
    <w:basedOn w:val="Parasts"/>
    <w:next w:val="Parasts"/>
    <w:link w:val="Virsraksts5Rakstz"/>
    <w:uiPriority w:val="9"/>
    <w:qFormat/>
    <w:rsid w:val="00D94C4F"/>
    <w:pPr>
      <w:spacing w:before="240" w:after="60"/>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3Rakstz">
    <w:name w:val="Virsraksts 3 Rakstz."/>
    <w:link w:val="Virsraksts3"/>
    <w:rsid w:val="00207628"/>
    <w:rPr>
      <w:rFonts w:ascii="Times New Roman" w:eastAsia="Times New Roman" w:hAnsi="Times New Roman"/>
      <w:sz w:val="28"/>
      <w:lang w:eastAsia="en-US"/>
    </w:rPr>
  </w:style>
  <w:style w:type="paragraph" w:styleId="Sarakstarindkopa">
    <w:name w:val="List Paragraph"/>
    <w:basedOn w:val="Parasts"/>
    <w:uiPriority w:val="34"/>
    <w:qFormat/>
    <w:rsid w:val="00193FCC"/>
    <w:pPr>
      <w:widowControl/>
      <w:spacing w:after="0" w:line="240" w:lineRule="auto"/>
      <w:ind w:left="720"/>
      <w:contextualSpacing/>
    </w:pPr>
    <w:rPr>
      <w:i/>
      <w:iCs/>
      <w:sz w:val="20"/>
      <w:szCs w:val="20"/>
      <w:lang w:val="lv-LV" w:bidi="en-US"/>
    </w:rPr>
  </w:style>
  <w:style w:type="character" w:customStyle="1" w:styleId="Virsraksts5Rakstz">
    <w:name w:val="Virsraksts 5 Rakstz."/>
    <w:link w:val="Virsraksts5"/>
    <w:uiPriority w:val="9"/>
    <w:semiHidden/>
    <w:rsid w:val="00D94C4F"/>
    <w:rPr>
      <w:rFonts w:ascii="Calibri" w:eastAsia="Times New Roman" w:hAnsi="Calibri" w:cs="Times New Roman"/>
      <w:b/>
      <w:bCs/>
      <w:i/>
      <w:iCs/>
      <w:sz w:val="26"/>
      <w:szCs w:val="26"/>
      <w:lang w:val="en-US" w:eastAsia="en-US"/>
    </w:rPr>
  </w:style>
  <w:style w:type="paragraph" w:styleId="Pamatteksts">
    <w:name w:val="Body Text"/>
    <w:basedOn w:val="Parasts"/>
    <w:link w:val="PamattekstsRakstz"/>
    <w:semiHidden/>
    <w:unhideWhenUsed/>
    <w:rsid w:val="00232B2A"/>
    <w:pPr>
      <w:widowControl/>
      <w:spacing w:after="120" w:line="240" w:lineRule="auto"/>
    </w:pPr>
    <w:rPr>
      <w:rFonts w:ascii="Times New Roman" w:eastAsia="Times New Roman" w:hAnsi="Times New Roman"/>
      <w:sz w:val="20"/>
      <w:szCs w:val="20"/>
      <w:lang w:eastAsia="lv-LV"/>
    </w:rPr>
  </w:style>
  <w:style w:type="character" w:customStyle="1" w:styleId="PamattekstsRakstz">
    <w:name w:val="Pamatteksts Rakstz."/>
    <w:link w:val="Pamatteksts"/>
    <w:semiHidden/>
    <w:rsid w:val="00232B2A"/>
    <w:rPr>
      <w:rFonts w:ascii="Times New Roman" w:eastAsia="Times New Roman" w:hAnsi="Times New Roman"/>
      <w:lang w:val="en-US"/>
    </w:rPr>
  </w:style>
  <w:style w:type="paragraph" w:styleId="Pamattekstsaratkpi">
    <w:name w:val="Body Text Indent"/>
    <w:basedOn w:val="Parasts"/>
    <w:link w:val="PamattekstsaratkpiRakstz"/>
    <w:semiHidden/>
    <w:unhideWhenUsed/>
    <w:rsid w:val="00232B2A"/>
    <w:pPr>
      <w:widowControl/>
      <w:spacing w:after="0" w:line="240" w:lineRule="auto"/>
      <w:ind w:firstLine="720"/>
      <w:jc w:val="both"/>
    </w:pPr>
    <w:rPr>
      <w:rFonts w:ascii="Times New Roman" w:eastAsia="Times New Roman" w:hAnsi="Times New Roman"/>
      <w:sz w:val="28"/>
      <w:szCs w:val="20"/>
      <w:lang w:val="lv-LV"/>
    </w:rPr>
  </w:style>
  <w:style w:type="character" w:customStyle="1" w:styleId="PamattekstsaratkpiRakstz">
    <w:name w:val="Pamatteksts ar atkāpi Rakstz."/>
    <w:link w:val="Pamattekstsaratkpi"/>
    <w:semiHidden/>
    <w:rsid w:val="00232B2A"/>
    <w:rPr>
      <w:rFonts w:ascii="Times New Roman" w:eastAsia="Times New Roman" w:hAnsi="Times New Roman"/>
      <w:sz w:val="28"/>
      <w:lang w:eastAsia="en-US"/>
    </w:rPr>
  </w:style>
  <w:style w:type="paragraph" w:styleId="Vresteksts">
    <w:name w:val="footnote text"/>
    <w:basedOn w:val="Parasts"/>
    <w:link w:val="VrestekstsRakstz"/>
    <w:uiPriority w:val="99"/>
    <w:semiHidden/>
    <w:unhideWhenUsed/>
    <w:rsid w:val="00BE4FE1"/>
    <w:rPr>
      <w:sz w:val="20"/>
      <w:szCs w:val="20"/>
    </w:rPr>
  </w:style>
  <w:style w:type="character" w:customStyle="1" w:styleId="VrestekstsRakstz">
    <w:name w:val="Vēres teksts Rakstz."/>
    <w:link w:val="Vresteksts"/>
    <w:uiPriority w:val="99"/>
    <w:semiHidden/>
    <w:rsid w:val="00BE4FE1"/>
    <w:rPr>
      <w:lang w:val="en-US" w:eastAsia="en-US"/>
    </w:rPr>
  </w:style>
  <w:style w:type="character" w:styleId="Vresatsauce">
    <w:name w:val="footnote reference"/>
    <w:uiPriority w:val="99"/>
    <w:semiHidden/>
    <w:unhideWhenUsed/>
    <w:rsid w:val="00BE4FE1"/>
    <w:rPr>
      <w:vertAlign w:val="superscript"/>
    </w:rPr>
  </w:style>
  <w:style w:type="character" w:customStyle="1" w:styleId="Neatrisintapieminana1">
    <w:name w:val="Neatrisināta pieminēšana1"/>
    <w:uiPriority w:val="99"/>
    <w:semiHidden/>
    <w:unhideWhenUsed/>
    <w:rsid w:val="00B0271D"/>
    <w:rPr>
      <w:color w:val="605E5C"/>
      <w:shd w:val="clear" w:color="auto" w:fill="E1DFDD"/>
    </w:rPr>
  </w:style>
  <w:style w:type="character" w:styleId="Neatrisintapieminana">
    <w:name w:val="Unresolved Mention"/>
    <w:basedOn w:val="Noklusjumarindkopasfonts"/>
    <w:uiPriority w:val="99"/>
    <w:semiHidden/>
    <w:unhideWhenUsed/>
    <w:rsid w:val="00E5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746">
      <w:bodyDiv w:val="1"/>
      <w:marLeft w:val="0"/>
      <w:marRight w:val="0"/>
      <w:marTop w:val="0"/>
      <w:marBottom w:val="0"/>
      <w:divBdr>
        <w:top w:val="none" w:sz="0" w:space="0" w:color="auto"/>
        <w:left w:val="none" w:sz="0" w:space="0" w:color="auto"/>
        <w:bottom w:val="none" w:sz="0" w:space="0" w:color="auto"/>
        <w:right w:val="none" w:sz="0" w:space="0" w:color="auto"/>
      </w:divBdr>
    </w:div>
    <w:div w:id="53894129">
      <w:bodyDiv w:val="1"/>
      <w:marLeft w:val="0"/>
      <w:marRight w:val="0"/>
      <w:marTop w:val="0"/>
      <w:marBottom w:val="0"/>
      <w:divBdr>
        <w:top w:val="none" w:sz="0" w:space="0" w:color="auto"/>
        <w:left w:val="none" w:sz="0" w:space="0" w:color="auto"/>
        <w:bottom w:val="none" w:sz="0" w:space="0" w:color="auto"/>
        <w:right w:val="none" w:sz="0" w:space="0" w:color="auto"/>
      </w:divBdr>
    </w:div>
    <w:div w:id="114521817">
      <w:bodyDiv w:val="1"/>
      <w:marLeft w:val="0"/>
      <w:marRight w:val="0"/>
      <w:marTop w:val="0"/>
      <w:marBottom w:val="0"/>
      <w:divBdr>
        <w:top w:val="none" w:sz="0" w:space="0" w:color="auto"/>
        <w:left w:val="none" w:sz="0" w:space="0" w:color="auto"/>
        <w:bottom w:val="none" w:sz="0" w:space="0" w:color="auto"/>
        <w:right w:val="none" w:sz="0" w:space="0" w:color="auto"/>
      </w:divBdr>
    </w:div>
    <w:div w:id="114757585">
      <w:bodyDiv w:val="1"/>
      <w:marLeft w:val="0"/>
      <w:marRight w:val="0"/>
      <w:marTop w:val="0"/>
      <w:marBottom w:val="0"/>
      <w:divBdr>
        <w:top w:val="none" w:sz="0" w:space="0" w:color="auto"/>
        <w:left w:val="none" w:sz="0" w:space="0" w:color="auto"/>
        <w:bottom w:val="none" w:sz="0" w:space="0" w:color="auto"/>
        <w:right w:val="none" w:sz="0" w:space="0" w:color="auto"/>
      </w:divBdr>
    </w:div>
    <w:div w:id="128985554">
      <w:bodyDiv w:val="1"/>
      <w:marLeft w:val="0"/>
      <w:marRight w:val="0"/>
      <w:marTop w:val="0"/>
      <w:marBottom w:val="0"/>
      <w:divBdr>
        <w:top w:val="none" w:sz="0" w:space="0" w:color="auto"/>
        <w:left w:val="none" w:sz="0" w:space="0" w:color="auto"/>
        <w:bottom w:val="none" w:sz="0" w:space="0" w:color="auto"/>
        <w:right w:val="none" w:sz="0" w:space="0" w:color="auto"/>
      </w:divBdr>
    </w:div>
    <w:div w:id="140999512">
      <w:bodyDiv w:val="1"/>
      <w:marLeft w:val="0"/>
      <w:marRight w:val="0"/>
      <w:marTop w:val="0"/>
      <w:marBottom w:val="0"/>
      <w:divBdr>
        <w:top w:val="none" w:sz="0" w:space="0" w:color="auto"/>
        <w:left w:val="none" w:sz="0" w:space="0" w:color="auto"/>
        <w:bottom w:val="none" w:sz="0" w:space="0" w:color="auto"/>
        <w:right w:val="none" w:sz="0" w:space="0" w:color="auto"/>
      </w:divBdr>
    </w:div>
    <w:div w:id="147674281">
      <w:bodyDiv w:val="1"/>
      <w:marLeft w:val="0"/>
      <w:marRight w:val="0"/>
      <w:marTop w:val="0"/>
      <w:marBottom w:val="0"/>
      <w:divBdr>
        <w:top w:val="none" w:sz="0" w:space="0" w:color="auto"/>
        <w:left w:val="none" w:sz="0" w:space="0" w:color="auto"/>
        <w:bottom w:val="none" w:sz="0" w:space="0" w:color="auto"/>
        <w:right w:val="none" w:sz="0" w:space="0" w:color="auto"/>
      </w:divBdr>
    </w:div>
    <w:div w:id="172378313">
      <w:bodyDiv w:val="1"/>
      <w:marLeft w:val="0"/>
      <w:marRight w:val="0"/>
      <w:marTop w:val="0"/>
      <w:marBottom w:val="0"/>
      <w:divBdr>
        <w:top w:val="none" w:sz="0" w:space="0" w:color="auto"/>
        <w:left w:val="none" w:sz="0" w:space="0" w:color="auto"/>
        <w:bottom w:val="none" w:sz="0" w:space="0" w:color="auto"/>
        <w:right w:val="none" w:sz="0" w:space="0" w:color="auto"/>
      </w:divBdr>
    </w:div>
    <w:div w:id="196359447">
      <w:bodyDiv w:val="1"/>
      <w:marLeft w:val="0"/>
      <w:marRight w:val="0"/>
      <w:marTop w:val="0"/>
      <w:marBottom w:val="0"/>
      <w:divBdr>
        <w:top w:val="none" w:sz="0" w:space="0" w:color="auto"/>
        <w:left w:val="none" w:sz="0" w:space="0" w:color="auto"/>
        <w:bottom w:val="none" w:sz="0" w:space="0" w:color="auto"/>
        <w:right w:val="none" w:sz="0" w:space="0" w:color="auto"/>
      </w:divBdr>
    </w:div>
    <w:div w:id="239288804">
      <w:bodyDiv w:val="1"/>
      <w:marLeft w:val="0"/>
      <w:marRight w:val="0"/>
      <w:marTop w:val="0"/>
      <w:marBottom w:val="0"/>
      <w:divBdr>
        <w:top w:val="none" w:sz="0" w:space="0" w:color="auto"/>
        <w:left w:val="none" w:sz="0" w:space="0" w:color="auto"/>
        <w:bottom w:val="none" w:sz="0" w:space="0" w:color="auto"/>
        <w:right w:val="none" w:sz="0" w:space="0" w:color="auto"/>
      </w:divBdr>
    </w:div>
    <w:div w:id="373652005">
      <w:bodyDiv w:val="1"/>
      <w:marLeft w:val="0"/>
      <w:marRight w:val="0"/>
      <w:marTop w:val="0"/>
      <w:marBottom w:val="0"/>
      <w:divBdr>
        <w:top w:val="none" w:sz="0" w:space="0" w:color="auto"/>
        <w:left w:val="none" w:sz="0" w:space="0" w:color="auto"/>
        <w:bottom w:val="none" w:sz="0" w:space="0" w:color="auto"/>
        <w:right w:val="none" w:sz="0" w:space="0" w:color="auto"/>
      </w:divBdr>
      <w:divsChild>
        <w:div w:id="1219244683">
          <w:marLeft w:val="0"/>
          <w:marRight w:val="0"/>
          <w:marTop w:val="0"/>
          <w:marBottom w:val="0"/>
          <w:divBdr>
            <w:top w:val="none" w:sz="0" w:space="0" w:color="auto"/>
            <w:left w:val="none" w:sz="0" w:space="0" w:color="auto"/>
            <w:bottom w:val="none" w:sz="0" w:space="0" w:color="auto"/>
            <w:right w:val="none" w:sz="0" w:space="0" w:color="auto"/>
          </w:divBdr>
          <w:divsChild>
            <w:div w:id="1554848732">
              <w:marLeft w:val="0"/>
              <w:marRight w:val="0"/>
              <w:marTop w:val="0"/>
              <w:marBottom w:val="0"/>
              <w:divBdr>
                <w:top w:val="none" w:sz="0" w:space="0" w:color="auto"/>
                <w:left w:val="none" w:sz="0" w:space="0" w:color="auto"/>
                <w:bottom w:val="none" w:sz="0" w:space="0" w:color="auto"/>
                <w:right w:val="none" w:sz="0" w:space="0" w:color="auto"/>
              </w:divBdr>
              <w:divsChild>
                <w:div w:id="1735811425">
                  <w:marLeft w:val="0"/>
                  <w:marRight w:val="0"/>
                  <w:marTop w:val="0"/>
                  <w:marBottom w:val="0"/>
                  <w:divBdr>
                    <w:top w:val="none" w:sz="0" w:space="0" w:color="auto"/>
                    <w:left w:val="none" w:sz="0" w:space="0" w:color="auto"/>
                    <w:bottom w:val="none" w:sz="0" w:space="0" w:color="auto"/>
                    <w:right w:val="none" w:sz="0" w:space="0" w:color="auto"/>
                  </w:divBdr>
                  <w:divsChild>
                    <w:div w:id="138033459">
                      <w:marLeft w:val="0"/>
                      <w:marRight w:val="0"/>
                      <w:marTop w:val="0"/>
                      <w:marBottom w:val="0"/>
                      <w:divBdr>
                        <w:top w:val="none" w:sz="0" w:space="0" w:color="auto"/>
                        <w:left w:val="none" w:sz="0" w:space="0" w:color="auto"/>
                        <w:bottom w:val="none" w:sz="0" w:space="0" w:color="auto"/>
                        <w:right w:val="none" w:sz="0" w:space="0" w:color="auto"/>
                      </w:divBdr>
                      <w:divsChild>
                        <w:div w:id="2083986254">
                          <w:marLeft w:val="0"/>
                          <w:marRight w:val="0"/>
                          <w:marTop w:val="0"/>
                          <w:marBottom w:val="0"/>
                          <w:divBdr>
                            <w:top w:val="none" w:sz="0" w:space="0" w:color="auto"/>
                            <w:left w:val="none" w:sz="0" w:space="0" w:color="auto"/>
                            <w:bottom w:val="none" w:sz="0" w:space="0" w:color="auto"/>
                            <w:right w:val="none" w:sz="0" w:space="0" w:color="auto"/>
                          </w:divBdr>
                          <w:divsChild>
                            <w:div w:id="17648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16711">
      <w:bodyDiv w:val="1"/>
      <w:marLeft w:val="0"/>
      <w:marRight w:val="0"/>
      <w:marTop w:val="0"/>
      <w:marBottom w:val="0"/>
      <w:divBdr>
        <w:top w:val="none" w:sz="0" w:space="0" w:color="auto"/>
        <w:left w:val="none" w:sz="0" w:space="0" w:color="auto"/>
        <w:bottom w:val="none" w:sz="0" w:space="0" w:color="auto"/>
        <w:right w:val="none" w:sz="0" w:space="0" w:color="auto"/>
      </w:divBdr>
    </w:div>
    <w:div w:id="497891793">
      <w:bodyDiv w:val="1"/>
      <w:marLeft w:val="0"/>
      <w:marRight w:val="0"/>
      <w:marTop w:val="0"/>
      <w:marBottom w:val="0"/>
      <w:divBdr>
        <w:top w:val="none" w:sz="0" w:space="0" w:color="auto"/>
        <w:left w:val="none" w:sz="0" w:space="0" w:color="auto"/>
        <w:bottom w:val="none" w:sz="0" w:space="0" w:color="auto"/>
        <w:right w:val="none" w:sz="0" w:space="0" w:color="auto"/>
      </w:divBdr>
    </w:div>
    <w:div w:id="517355482">
      <w:bodyDiv w:val="1"/>
      <w:marLeft w:val="0"/>
      <w:marRight w:val="0"/>
      <w:marTop w:val="0"/>
      <w:marBottom w:val="0"/>
      <w:divBdr>
        <w:top w:val="none" w:sz="0" w:space="0" w:color="auto"/>
        <w:left w:val="none" w:sz="0" w:space="0" w:color="auto"/>
        <w:bottom w:val="none" w:sz="0" w:space="0" w:color="auto"/>
        <w:right w:val="none" w:sz="0" w:space="0" w:color="auto"/>
      </w:divBdr>
    </w:div>
    <w:div w:id="626277224">
      <w:bodyDiv w:val="1"/>
      <w:marLeft w:val="0"/>
      <w:marRight w:val="0"/>
      <w:marTop w:val="0"/>
      <w:marBottom w:val="0"/>
      <w:divBdr>
        <w:top w:val="none" w:sz="0" w:space="0" w:color="auto"/>
        <w:left w:val="none" w:sz="0" w:space="0" w:color="auto"/>
        <w:bottom w:val="none" w:sz="0" w:space="0" w:color="auto"/>
        <w:right w:val="none" w:sz="0" w:space="0" w:color="auto"/>
      </w:divBdr>
    </w:div>
    <w:div w:id="645547658">
      <w:bodyDiv w:val="1"/>
      <w:marLeft w:val="0"/>
      <w:marRight w:val="0"/>
      <w:marTop w:val="0"/>
      <w:marBottom w:val="0"/>
      <w:divBdr>
        <w:top w:val="none" w:sz="0" w:space="0" w:color="auto"/>
        <w:left w:val="none" w:sz="0" w:space="0" w:color="auto"/>
        <w:bottom w:val="none" w:sz="0" w:space="0" w:color="auto"/>
        <w:right w:val="none" w:sz="0" w:space="0" w:color="auto"/>
      </w:divBdr>
    </w:div>
    <w:div w:id="683243912">
      <w:bodyDiv w:val="1"/>
      <w:marLeft w:val="0"/>
      <w:marRight w:val="0"/>
      <w:marTop w:val="0"/>
      <w:marBottom w:val="0"/>
      <w:divBdr>
        <w:top w:val="none" w:sz="0" w:space="0" w:color="auto"/>
        <w:left w:val="none" w:sz="0" w:space="0" w:color="auto"/>
        <w:bottom w:val="none" w:sz="0" w:space="0" w:color="auto"/>
        <w:right w:val="none" w:sz="0" w:space="0" w:color="auto"/>
      </w:divBdr>
    </w:div>
    <w:div w:id="797529723">
      <w:bodyDiv w:val="1"/>
      <w:marLeft w:val="0"/>
      <w:marRight w:val="0"/>
      <w:marTop w:val="0"/>
      <w:marBottom w:val="0"/>
      <w:divBdr>
        <w:top w:val="none" w:sz="0" w:space="0" w:color="auto"/>
        <w:left w:val="none" w:sz="0" w:space="0" w:color="auto"/>
        <w:bottom w:val="none" w:sz="0" w:space="0" w:color="auto"/>
        <w:right w:val="none" w:sz="0" w:space="0" w:color="auto"/>
      </w:divBdr>
    </w:div>
    <w:div w:id="1133403007">
      <w:bodyDiv w:val="1"/>
      <w:marLeft w:val="0"/>
      <w:marRight w:val="0"/>
      <w:marTop w:val="0"/>
      <w:marBottom w:val="0"/>
      <w:divBdr>
        <w:top w:val="none" w:sz="0" w:space="0" w:color="auto"/>
        <w:left w:val="none" w:sz="0" w:space="0" w:color="auto"/>
        <w:bottom w:val="none" w:sz="0" w:space="0" w:color="auto"/>
        <w:right w:val="none" w:sz="0" w:space="0" w:color="auto"/>
      </w:divBdr>
    </w:div>
    <w:div w:id="1232422357">
      <w:bodyDiv w:val="1"/>
      <w:marLeft w:val="0"/>
      <w:marRight w:val="0"/>
      <w:marTop w:val="0"/>
      <w:marBottom w:val="0"/>
      <w:divBdr>
        <w:top w:val="none" w:sz="0" w:space="0" w:color="auto"/>
        <w:left w:val="none" w:sz="0" w:space="0" w:color="auto"/>
        <w:bottom w:val="none" w:sz="0" w:space="0" w:color="auto"/>
        <w:right w:val="none" w:sz="0" w:space="0" w:color="auto"/>
      </w:divBdr>
    </w:div>
    <w:div w:id="1275214965">
      <w:bodyDiv w:val="1"/>
      <w:marLeft w:val="0"/>
      <w:marRight w:val="0"/>
      <w:marTop w:val="0"/>
      <w:marBottom w:val="0"/>
      <w:divBdr>
        <w:top w:val="none" w:sz="0" w:space="0" w:color="auto"/>
        <w:left w:val="none" w:sz="0" w:space="0" w:color="auto"/>
        <w:bottom w:val="none" w:sz="0" w:space="0" w:color="auto"/>
        <w:right w:val="none" w:sz="0" w:space="0" w:color="auto"/>
      </w:divBdr>
    </w:div>
    <w:div w:id="1415905516">
      <w:bodyDiv w:val="1"/>
      <w:marLeft w:val="0"/>
      <w:marRight w:val="0"/>
      <w:marTop w:val="0"/>
      <w:marBottom w:val="0"/>
      <w:divBdr>
        <w:top w:val="none" w:sz="0" w:space="0" w:color="auto"/>
        <w:left w:val="none" w:sz="0" w:space="0" w:color="auto"/>
        <w:bottom w:val="none" w:sz="0" w:space="0" w:color="auto"/>
        <w:right w:val="none" w:sz="0" w:space="0" w:color="auto"/>
      </w:divBdr>
    </w:div>
    <w:div w:id="1808012996">
      <w:bodyDiv w:val="1"/>
      <w:marLeft w:val="0"/>
      <w:marRight w:val="0"/>
      <w:marTop w:val="0"/>
      <w:marBottom w:val="0"/>
      <w:divBdr>
        <w:top w:val="none" w:sz="0" w:space="0" w:color="auto"/>
        <w:left w:val="none" w:sz="0" w:space="0" w:color="auto"/>
        <w:bottom w:val="none" w:sz="0" w:space="0" w:color="auto"/>
        <w:right w:val="none" w:sz="0" w:space="0" w:color="auto"/>
      </w:divBdr>
    </w:div>
    <w:div w:id="1958679268">
      <w:bodyDiv w:val="1"/>
      <w:marLeft w:val="0"/>
      <w:marRight w:val="0"/>
      <w:marTop w:val="0"/>
      <w:marBottom w:val="0"/>
      <w:divBdr>
        <w:top w:val="none" w:sz="0" w:space="0" w:color="auto"/>
        <w:left w:val="none" w:sz="0" w:space="0" w:color="auto"/>
        <w:bottom w:val="none" w:sz="0" w:space="0" w:color="auto"/>
        <w:right w:val="none" w:sz="0" w:space="0" w:color="auto"/>
      </w:divBdr>
    </w:div>
    <w:div w:id="207842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C0F8-1293-4380-95D1-4F009D65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970</Words>
  <Characters>554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LNSsekretare</cp:lastModifiedBy>
  <cp:revision>12</cp:revision>
  <cp:lastPrinted>2022-08-01T08:47:00Z</cp:lastPrinted>
  <dcterms:created xsi:type="dcterms:W3CDTF">2022-07-27T14:17:00Z</dcterms:created>
  <dcterms:modified xsi:type="dcterms:W3CDTF">2022-08-01T10:44:00Z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