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A82E" w14:textId="77777777" w:rsidR="0044276C" w:rsidRPr="00122CDF" w:rsidRDefault="0044276C" w:rsidP="0044276C">
      <w:pPr>
        <w:ind w:left="360"/>
        <w:jc w:val="right"/>
        <w:rPr>
          <w:bCs/>
          <w:i/>
          <w:color w:val="auto"/>
        </w:rPr>
      </w:pPr>
      <w:r w:rsidRPr="00122CDF">
        <w:rPr>
          <w:bCs/>
          <w:i/>
          <w:color w:val="auto"/>
        </w:rPr>
        <w:t>2.pielikums</w:t>
      </w:r>
    </w:p>
    <w:p w14:paraId="63B3C5A6" w14:textId="6FA5957C" w:rsidR="0044276C" w:rsidRDefault="0044276C" w:rsidP="0044276C">
      <w:pPr>
        <w:jc w:val="right"/>
        <w:outlineLvl w:val="0"/>
        <w:rPr>
          <w:i/>
          <w:iCs/>
        </w:rPr>
      </w:pPr>
      <w:r w:rsidRPr="00493C62">
        <w:rPr>
          <w:rFonts w:eastAsia="Times New Roman"/>
          <w:i/>
          <w:iCs/>
          <w:kern w:val="36"/>
          <w:lang w:eastAsia="lv-LV"/>
        </w:rPr>
        <w:t xml:space="preserve">Tirgus izpēte ID Nr. </w:t>
      </w:r>
      <w:r w:rsidRPr="00493C62">
        <w:rPr>
          <w:i/>
          <w:iCs/>
        </w:rPr>
        <w:t>TI-202</w:t>
      </w:r>
      <w:r>
        <w:rPr>
          <w:i/>
          <w:iCs/>
        </w:rPr>
        <w:t>4</w:t>
      </w:r>
      <w:r w:rsidRPr="00493C62">
        <w:rPr>
          <w:i/>
          <w:iCs/>
        </w:rPr>
        <w:t>/SPC/</w:t>
      </w:r>
      <w:r>
        <w:rPr>
          <w:i/>
          <w:iCs/>
        </w:rPr>
        <w:t>3</w:t>
      </w:r>
    </w:p>
    <w:p w14:paraId="5FB6761A" w14:textId="77777777" w:rsidR="00120158" w:rsidRPr="000D157F" w:rsidRDefault="00120158" w:rsidP="00120158">
      <w:pPr>
        <w:ind w:left="360"/>
        <w:jc w:val="right"/>
        <w:rPr>
          <w:bCs/>
          <w:i/>
          <w:color w:val="auto"/>
          <w:sz w:val="22"/>
          <w:szCs w:val="22"/>
        </w:rPr>
      </w:pPr>
    </w:p>
    <w:p w14:paraId="75DDBF26" w14:textId="77777777" w:rsidR="00120158" w:rsidRPr="000D157F" w:rsidRDefault="00120158" w:rsidP="00120158">
      <w:pPr>
        <w:ind w:left="360"/>
        <w:jc w:val="center"/>
        <w:rPr>
          <w:b/>
          <w:color w:val="auto"/>
          <w:sz w:val="22"/>
          <w:szCs w:val="22"/>
        </w:rPr>
      </w:pPr>
      <w:r w:rsidRPr="000D157F">
        <w:rPr>
          <w:b/>
          <w:caps/>
          <w:color w:val="auto"/>
          <w:sz w:val="22"/>
          <w:szCs w:val="22"/>
        </w:rPr>
        <w:t>Tehniskā specifikācija - T</w:t>
      </w:r>
      <w:r w:rsidRPr="000D157F">
        <w:rPr>
          <w:b/>
          <w:color w:val="auto"/>
          <w:sz w:val="22"/>
          <w:szCs w:val="22"/>
        </w:rPr>
        <w:t>EHNISKAIS PIEDĀVĀJUMS</w:t>
      </w:r>
    </w:p>
    <w:p w14:paraId="56FB10BC" w14:textId="4FE96F12" w:rsidR="00120158" w:rsidRPr="00120158" w:rsidRDefault="00120158" w:rsidP="00120158">
      <w:pPr>
        <w:pStyle w:val="Galvene"/>
        <w:jc w:val="center"/>
        <w:rPr>
          <w:sz w:val="22"/>
          <w:szCs w:val="22"/>
          <w:lang w:val="lv-LV"/>
        </w:rPr>
      </w:pPr>
      <w:r w:rsidRPr="00120158">
        <w:rPr>
          <w:iCs/>
          <w:sz w:val="22"/>
          <w:szCs w:val="22"/>
          <w:lang w:val="lv-LV"/>
        </w:rPr>
        <w:t xml:space="preserve"> </w:t>
      </w:r>
    </w:p>
    <w:p w14:paraId="78BDE6EB" w14:textId="77777777" w:rsidR="00120158" w:rsidRPr="000D157F" w:rsidRDefault="00120158" w:rsidP="00120158">
      <w:pPr>
        <w:ind w:left="360"/>
        <w:jc w:val="center"/>
        <w:rPr>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3259"/>
      </w:tblGrid>
      <w:tr w:rsidR="00120158" w:rsidRPr="000D157F" w14:paraId="5BA17CB5" w14:textId="77777777" w:rsidTr="001B3ED4">
        <w:tc>
          <w:tcPr>
            <w:tcW w:w="5778" w:type="dxa"/>
            <w:shd w:val="clear" w:color="auto" w:fill="auto"/>
          </w:tcPr>
          <w:p w14:paraId="2850B16B" w14:textId="77777777" w:rsidR="00120158" w:rsidRPr="000D157F" w:rsidRDefault="00120158" w:rsidP="001B3ED4">
            <w:pPr>
              <w:tabs>
                <w:tab w:val="left" w:pos="4590"/>
              </w:tabs>
              <w:ind w:right="160"/>
              <w:jc w:val="center"/>
              <w:rPr>
                <w:b/>
                <w:color w:val="auto"/>
                <w:sz w:val="22"/>
                <w:szCs w:val="22"/>
              </w:rPr>
            </w:pPr>
            <w:r w:rsidRPr="000D157F">
              <w:rPr>
                <w:b/>
                <w:color w:val="auto"/>
                <w:sz w:val="22"/>
                <w:szCs w:val="22"/>
              </w:rPr>
              <w:t>Pasūtītāja prasības</w:t>
            </w:r>
          </w:p>
        </w:tc>
        <w:tc>
          <w:tcPr>
            <w:tcW w:w="3618" w:type="dxa"/>
            <w:shd w:val="clear" w:color="auto" w:fill="auto"/>
          </w:tcPr>
          <w:p w14:paraId="3AB32D03" w14:textId="77777777" w:rsidR="00120158" w:rsidRPr="000D157F" w:rsidRDefault="00120158" w:rsidP="001B3ED4">
            <w:pPr>
              <w:jc w:val="center"/>
              <w:rPr>
                <w:b/>
                <w:color w:val="auto"/>
                <w:sz w:val="22"/>
                <w:szCs w:val="22"/>
              </w:rPr>
            </w:pPr>
            <w:r w:rsidRPr="000D157F">
              <w:rPr>
                <w:b/>
                <w:color w:val="auto"/>
                <w:sz w:val="22"/>
                <w:szCs w:val="22"/>
              </w:rPr>
              <w:t>Pretendenta piedāvājums</w:t>
            </w:r>
          </w:p>
          <w:p w14:paraId="06D2AF73" w14:textId="77777777" w:rsidR="00120158" w:rsidRPr="000D157F" w:rsidRDefault="00120158" w:rsidP="001B3ED4">
            <w:pPr>
              <w:jc w:val="center"/>
              <w:rPr>
                <w:bCs/>
                <w:i/>
                <w:iCs/>
                <w:color w:val="auto"/>
                <w:sz w:val="22"/>
                <w:szCs w:val="22"/>
              </w:rPr>
            </w:pPr>
            <w:r w:rsidRPr="000D157F">
              <w:rPr>
                <w:bCs/>
                <w:i/>
                <w:iCs/>
                <w:color w:val="auto"/>
                <w:sz w:val="22"/>
                <w:szCs w:val="22"/>
              </w:rPr>
              <w:t>(pretendentam jānorāda konkrētās prasības izpilde vai konkrētie piedāvātās prece parametri)</w:t>
            </w:r>
          </w:p>
        </w:tc>
      </w:tr>
      <w:tr w:rsidR="00120158" w:rsidRPr="000D157F" w14:paraId="6BDC07E5" w14:textId="77777777" w:rsidTr="001B3ED4">
        <w:tc>
          <w:tcPr>
            <w:tcW w:w="5778" w:type="dxa"/>
            <w:shd w:val="clear" w:color="auto" w:fill="auto"/>
          </w:tcPr>
          <w:p w14:paraId="5D3A12DB" w14:textId="77777777" w:rsidR="00120158" w:rsidRPr="000D157F" w:rsidRDefault="00120158" w:rsidP="001B3ED4">
            <w:pPr>
              <w:pStyle w:val="Default"/>
              <w:jc w:val="both"/>
              <w:rPr>
                <w:color w:val="auto"/>
              </w:rPr>
            </w:pPr>
          </w:p>
          <w:p w14:paraId="17F23301" w14:textId="77777777" w:rsidR="00120158" w:rsidRPr="000D157F" w:rsidRDefault="00120158" w:rsidP="00120158">
            <w:pPr>
              <w:pStyle w:val="Default"/>
              <w:numPr>
                <w:ilvl w:val="0"/>
                <w:numId w:val="3"/>
              </w:numPr>
              <w:jc w:val="both"/>
              <w:rPr>
                <w:b/>
                <w:bCs/>
                <w:color w:val="auto"/>
              </w:rPr>
            </w:pPr>
            <w:r w:rsidRPr="000D157F">
              <w:rPr>
                <w:b/>
                <w:bCs/>
                <w:color w:val="auto"/>
              </w:rPr>
              <w:t>Piegādājamās preces nosaukums</w:t>
            </w:r>
          </w:p>
          <w:p w14:paraId="419B5FDD" w14:textId="77777777" w:rsidR="00120158" w:rsidRDefault="00120158" w:rsidP="001B3ED4">
            <w:pPr>
              <w:pStyle w:val="Default"/>
              <w:jc w:val="both"/>
              <w:rPr>
                <w:color w:val="auto"/>
              </w:rPr>
            </w:pPr>
            <w:r w:rsidRPr="000D157F">
              <w:rPr>
                <w:color w:val="auto"/>
              </w:rPr>
              <w:t>Signalizēšanas ierīce ar vibrāciju un gaismas signālu bērnu un kopjamu personu uzraudzībai (videoauklīte)</w:t>
            </w:r>
          </w:p>
          <w:p w14:paraId="5F97CD28" w14:textId="34340402" w:rsidR="006474B3" w:rsidRDefault="006474B3" w:rsidP="006474B3">
            <w:pPr>
              <w:pStyle w:val="Default"/>
              <w:jc w:val="both"/>
              <w:rPr>
                <w:color w:val="auto"/>
              </w:rPr>
            </w:pPr>
            <w:r w:rsidRPr="00057CD2">
              <w:rPr>
                <w:color w:val="auto"/>
              </w:rPr>
              <w:t xml:space="preserve">Kods: </w:t>
            </w:r>
            <w:r w:rsidR="00197254" w:rsidRPr="00197254">
              <w:rPr>
                <w:color w:val="auto"/>
              </w:rPr>
              <w:t>31521310-0</w:t>
            </w:r>
          </w:p>
          <w:p w14:paraId="4BC1A9B1" w14:textId="77777777" w:rsidR="006474B3" w:rsidRPr="000D157F" w:rsidRDefault="006474B3" w:rsidP="001B3ED4">
            <w:pPr>
              <w:pStyle w:val="Default"/>
              <w:jc w:val="both"/>
              <w:rPr>
                <w:color w:val="auto"/>
              </w:rPr>
            </w:pPr>
          </w:p>
          <w:p w14:paraId="00B98B76" w14:textId="2A4F1A78" w:rsidR="00120158" w:rsidRPr="000D157F" w:rsidRDefault="00120158" w:rsidP="00120158">
            <w:pPr>
              <w:pStyle w:val="Default"/>
              <w:numPr>
                <w:ilvl w:val="0"/>
                <w:numId w:val="3"/>
              </w:numPr>
              <w:jc w:val="both"/>
              <w:rPr>
                <w:color w:val="auto"/>
              </w:rPr>
            </w:pPr>
            <w:r w:rsidRPr="000D157F">
              <w:rPr>
                <w:b/>
                <w:bCs/>
                <w:color w:val="auto"/>
              </w:rPr>
              <w:t>Vienību skaits:</w:t>
            </w:r>
            <w:r w:rsidRPr="000D157F">
              <w:rPr>
                <w:color w:val="auto"/>
              </w:rPr>
              <w:t xml:space="preserve"> </w:t>
            </w:r>
            <w:r w:rsidR="006474B3">
              <w:rPr>
                <w:color w:val="auto"/>
              </w:rPr>
              <w:t>1</w:t>
            </w:r>
            <w:r w:rsidRPr="000D157F">
              <w:rPr>
                <w:color w:val="auto"/>
              </w:rPr>
              <w:t>0 gab.</w:t>
            </w:r>
          </w:p>
          <w:p w14:paraId="6927F01A" w14:textId="77777777" w:rsidR="00120158" w:rsidRPr="000D157F" w:rsidRDefault="00120158" w:rsidP="001B3ED4">
            <w:pPr>
              <w:pStyle w:val="Default"/>
              <w:jc w:val="both"/>
              <w:rPr>
                <w:color w:val="auto"/>
              </w:rPr>
            </w:pPr>
          </w:p>
          <w:p w14:paraId="3C33052A" w14:textId="77777777" w:rsidR="00120158" w:rsidRPr="000D157F" w:rsidRDefault="00120158" w:rsidP="00120158">
            <w:pPr>
              <w:pStyle w:val="Default"/>
              <w:numPr>
                <w:ilvl w:val="0"/>
                <w:numId w:val="3"/>
              </w:numPr>
              <w:jc w:val="both"/>
              <w:rPr>
                <w:b/>
                <w:bCs/>
                <w:color w:val="auto"/>
              </w:rPr>
            </w:pPr>
            <w:r w:rsidRPr="000D157F">
              <w:rPr>
                <w:b/>
                <w:bCs/>
                <w:color w:val="auto"/>
              </w:rPr>
              <w:t xml:space="preserve">Prasības, kas raksturo preces spēju veikt noteiktas funkcijas  </w:t>
            </w:r>
          </w:p>
          <w:p w14:paraId="0C59FAE5" w14:textId="77777777" w:rsidR="00120158" w:rsidRPr="000D157F" w:rsidRDefault="00120158" w:rsidP="001B3ED4">
            <w:pPr>
              <w:pStyle w:val="Default"/>
              <w:jc w:val="both"/>
              <w:rPr>
                <w:color w:val="auto"/>
              </w:rPr>
            </w:pPr>
            <w:r w:rsidRPr="000D157F">
              <w:rPr>
                <w:color w:val="auto"/>
              </w:rPr>
              <w:t xml:space="preserve">Trīsdaļīgs bezvadu palīglīdzeklis (sastāv no raidītāja un diviem uztvērējiem), kas paredzēts zīdaiņa raudu, gulošu personu saucienu u.c. skaņas signālu pārveidošanai nedzirdīgajam klientam skaidri uztveramā veidā – ar kombinēto mehānisko (vibrēšanas) signālu un mirgojošas gaismas signālu. </w:t>
            </w:r>
          </w:p>
          <w:p w14:paraId="72FAE679" w14:textId="77777777" w:rsidR="00120158" w:rsidRPr="000D157F" w:rsidRDefault="00120158" w:rsidP="001B3ED4">
            <w:pPr>
              <w:pStyle w:val="Default"/>
              <w:jc w:val="both"/>
              <w:rPr>
                <w:color w:val="auto"/>
              </w:rPr>
            </w:pPr>
          </w:p>
          <w:p w14:paraId="1E68B482" w14:textId="77777777" w:rsidR="00120158" w:rsidRPr="000D157F" w:rsidRDefault="00120158" w:rsidP="001B3ED4">
            <w:pPr>
              <w:pStyle w:val="Default"/>
              <w:jc w:val="both"/>
              <w:rPr>
                <w:color w:val="auto"/>
              </w:rPr>
            </w:pPr>
            <w:r w:rsidRPr="000D157F">
              <w:rPr>
                <w:b/>
                <w:bCs/>
                <w:color w:val="auto"/>
              </w:rPr>
              <w:t>Raidītājs</w:t>
            </w:r>
            <w:r w:rsidRPr="000D157F">
              <w:rPr>
                <w:color w:val="auto"/>
              </w:rPr>
              <w:t xml:space="preserve"> – “bērna daļa” – pārvietojamā ierīce ar regulējamu skaņas jutīgumu, regulējamu novietojuma leņķi, “nakts gaismu”. Jauda: 2,4 GHz, kas nodrošina minimizētu apkārtējo trokšņu iejaukšanos. Diapazons: vismaz 75 m.</w:t>
            </w:r>
          </w:p>
          <w:p w14:paraId="31E19F24" w14:textId="77777777" w:rsidR="00120158" w:rsidRPr="000D157F" w:rsidRDefault="00120158" w:rsidP="001B3ED4">
            <w:pPr>
              <w:pStyle w:val="Default"/>
              <w:jc w:val="both"/>
              <w:rPr>
                <w:color w:val="auto"/>
              </w:rPr>
            </w:pPr>
          </w:p>
          <w:p w14:paraId="37A2FF98" w14:textId="77777777" w:rsidR="00120158" w:rsidRPr="000D157F" w:rsidRDefault="00120158" w:rsidP="001B3ED4">
            <w:pPr>
              <w:pStyle w:val="Default"/>
              <w:jc w:val="both"/>
              <w:rPr>
                <w:color w:val="auto"/>
              </w:rPr>
            </w:pPr>
            <w:r w:rsidRPr="000D157F">
              <w:rPr>
                <w:b/>
                <w:bCs/>
                <w:color w:val="auto"/>
              </w:rPr>
              <w:t>Pirmais uztvērējs</w:t>
            </w:r>
            <w:r w:rsidRPr="000D157F">
              <w:rPr>
                <w:color w:val="auto"/>
              </w:rPr>
              <w:t xml:space="preserve"> – “vecāku daļa” ierīce ar iebūvētu krāsainu displeja ekrānu (vismaz 2,3”) bērna/guļošas personas  novērošanai ar spēcīgu vibrācijas funkciju un regulējamu skaņas jutīgumu, klipsi piestiprināšanai pie jostas (nēsāšanai peidžera veidā) un ar pogām iestatījumu aktivizēšanai. Gaismas indikators, kas rāda ierīces akumulatora uzlādes statusu.</w:t>
            </w:r>
          </w:p>
          <w:p w14:paraId="03344A0E" w14:textId="77777777" w:rsidR="00120158" w:rsidRPr="000D157F" w:rsidRDefault="00120158" w:rsidP="001B3ED4">
            <w:pPr>
              <w:pStyle w:val="Default"/>
              <w:jc w:val="both"/>
              <w:rPr>
                <w:color w:val="auto"/>
              </w:rPr>
            </w:pPr>
          </w:p>
          <w:p w14:paraId="0809BAC7" w14:textId="77777777" w:rsidR="00120158" w:rsidRPr="000D157F" w:rsidRDefault="00120158" w:rsidP="001B3ED4">
            <w:pPr>
              <w:pStyle w:val="Default"/>
              <w:jc w:val="both"/>
              <w:rPr>
                <w:color w:val="auto"/>
              </w:rPr>
            </w:pPr>
            <w:r w:rsidRPr="000D157F">
              <w:rPr>
                <w:b/>
                <w:bCs/>
                <w:color w:val="auto"/>
              </w:rPr>
              <w:t>Otrais uztvērējs</w:t>
            </w:r>
            <w:r w:rsidRPr="000D157F">
              <w:rPr>
                <w:color w:val="auto"/>
              </w:rPr>
              <w:t xml:space="preserve"> – neliela pārvietojama ierīce ar mirgojošu gaismu un vibrospilvenu. Uztvērējs mirgojošas gaismas signāla veidā sniedz informāciju par ienākušo skaņu. Uzlādēts darbojas vairākas dienas.</w:t>
            </w:r>
          </w:p>
          <w:p w14:paraId="784F26E7" w14:textId="77777777" w:rsidR="00120158" w:rsidRPr="000D157F" w:rsidRDefault="00120158" w:rsidP="001B3ED4">
            <w:pPr>
              <w:pStyle w:val="Default"/>
              <w:jc w:val="both"/>
              <w:rPr>
                <w:color w:val="auto"/>
              </w:rPr>
            </w:pPr>
            <w:r w:rsidRPr="000D157F">
              <w:rPr>
                <w:color w:val="auto"/>
              </w:rPr>
              <w:lastRenderedPageBreak/>
              <w:t xml:space="preserve">Vibrējoša ierīce (vibrospilvens), kas ar vadu ir savienota ar gaismas indikatoru, </w:t>
            </w:r>
          </w:p>
          <w:p w14:paraId="0F946F1C" w14:textId="77777777" w:rsidR="00120158" w:rsidRPr="000D157F" w:rsidRDefault="00120158" w:rsidP="001B3ED4">
            <w:pPr>
              <w:pStyle w:val="Default"/>
              <w:jc w:val="both"/>
              <w:rPr>
                <w:color w:val="auto"/>
              </w:rPr>
            </w:pPr>
            <w:r w:rsidRPr="000D157F">
              <w:rPr>
                <w:color w:val="auto"/>
              </w:rPr>
              <w:t>ar vibrāciju ziņo par ienākošo skaņas signālu.</w:t>
            </w:r>
          </w:p>
          <w:p w14:paraId="4C7751D3" w14:textId="77777777" w:rsidR="00120158" w:rsidRPr="000D157F" w:rsidRDefault="00120158" w:rsidP="001B3ED4">
            <w:pPr>
              <w:pStyle w:val="Default"/>
              <w:jc w:val="both"/>
              <w:rPr>
                <w:color w:val="auto"/>
              </w:rPr>
            </w:pPr>
          </w:p>
          <w:p w14:paraId="188ADE87" w14:textId="77777777" w:rsidR="00120158" w:rsidRPr="000D157F" w:rsidRDefault="00120158" w:rsidP="001B3ED4">
            <w:pPr>
              <w:pStyle w:val="Default"/>
              <w:jc w:val="both"/>
              <w:rPr>
                <w:color w:val="auto"/>
              </w:rPr>
            </w:pPr>
            <w:r w:rsidRPr="000D157F">
              <w:rPr>
                <w:color w:val="auto"/>
              </w:rPr>
              <w:t xml:space="preserve">Raidītājam ir unikāls identifikācijas kods. Tas nerada interferences traucējumus ar citām personām piederošiem raidītājiem.    </w:t>
            </w:r>
          </w:p>
          <w:p w14:paraId="2287907A" w14:textId="77777777" w:rsidR="00120158" w:rsidRPr="000D157F" w:rsidRDefault="00120158" w:rsidP="001B3ED4">
            <w:pPr>
              <w:pStyle w:val="Default"/>
              <w:jc w:val="both"/>
              <w:rPr>
                <w:color w:val="auto"/>
              </w:rPr>
            </w:pPr>
          </w:p>
          <w:p w14:paraId="45BE4AF9" w14:textId="77777777" w:rsidR="00120158" w:rsidRPr="000D157F" w:rsidRDefault="00120158" w:rsidP="00120158">
            <w:pPr>
              <w:pStyle w:val="Default"/>
              <w:numPr>
                <w:ilvl w:val="0"/>
                <w:numId w:val="3"/>
              </w:numPr>
              <w:jc w:val="both"/>
              <w:rPr>
                <w:b/>
                <w:bCs/>
                <w:color w:val="auto"/>
              </w:rPr>
            </w:pPr>
            <w:r w:rsidRPr="000D157F">
              <w:rPr>
                <w:b/>
                <w:bCs/>
                <w:color w:val="auto"/>
              </w:rPr>
              <w:t>Sertifikācijas prasības:</w:t>
            </w:r>
          </w:p>
          <w:p w14:paraId="304F0435" w14:textId="77777777" w:rsidR="00120158" w:rsidRDefault="00120158" w:rsidP="001B3ED4">
            <w:pPr>
              <w:pStyle w:val="Default"/>
              <w:jc w:val="both"/>
              <w:rPr>
                <w:color w:val="auto"/>
              </w:rPr>
            </w:pPr>
            <w:r w:rsidRPr="000D157F">
              <w:rPr>
                <w:color w:val="auto"/>
              </w:rPr>
              <w:t>Skaņas indikatoriem jābūt CE marķējumam.</w:t>
            </w:r>
          </w:p>
          <w:p w14:paraId="6EF6D73C" w14:textId="77777777" w:rsidR="006474B3" w:rsidRPr="000D157F" w:rsidRDefault="006474B3" w:rsidP="001B3ED4">
            <w:pPr>
              <w:pStyle w:val="Default"/>
              <w:jc w:val="both"/>
              <w:rPr>
                <w:color w:val="auto"/>
              </w:rPr>
            </w:pPr>
          </w:p>
          <w:p w14:paraId="62611F3F" w14:textId="77777777" w:rsidR="00120158" w:rsidRPr="000D157F" w:rsidRDefault="00120158" w:rsidP="00120158">
            <w:pPr>
              <w:pStyle w:val="Default"/>
              <w:numPr>
                <w:ilvl w:val="0"/>
                <w:numId w:val="3"/>
              </w:numPr>
              <w:jc w:val="both"/>
              <w:rPr>
                <w:b/>
                <w:bCs/>
                <w:color w:val="auto"/>
              </w:rPr>
            </w:pPr>
            <w:r w:rsidRPr="000D157F">
              <w:rPr>
                <w:b/>
                <w:bCs/>
                <w:color w:val="auto"/>
              </w:rPr>
              <w:t>Lietošanas instrukcija:</w:t>
            </w:r>
          </w:p>
          <w:p w14:paraId="42F8A45B" w14:textId="77777777" w:rsidR="00120158" w:rsidRPr="000D157F" w:rsidRDefault="00120158" w:rsidP="001B3ED4">
            <w:pPr>
              <w:pStyle w:val="Default"/>
              <w:jc w:val="both"/>
              <w:rPr>
                <w:color w:val="auto"/>
              </w:rPr>
            </w:pPr>
            <w:r w:rsidRPr="000D157F">
              <w:rPr>
                <w:color w:val="auto"/>
              </w:rPr>
              <w:t>Instrukcijai detalizēti jāatspoguļo signalizēšanas ierīce ar vibrāciju un gaismas signālu bērnu un kopjamu personu uzraudzībai</w:t>
            </w:r>
            <w:r w:rsidRPr="000D157F">
              <w:rPr>
                <w:b/>
                <w:bCs/>
                <w:color w:val="auto"/>
              </w:rPr>
              <w:t xml:space="preserve"> </w:t>
            </w:r>
            <w:r w:rsidRPr="000D157F">
              <w:rPr>
                <w:color w:val="auto"/>
              </w:rPr>
              <w:t>lietošanas un kopšanas noteikumi, garantijas apkalpošanas nosacījumi. Instrukcijai jābūt latviešu valodā.</w:t>
            </w:r>
          </w:p>
          <w:p w14:paraId="57C6032F" w14:textId="77777777" w:rsidR="00120158" w:rsidRPr="000D157F" w:rsidRDefault="00120158" w:rsidP="001B3ED4">
            <w:pPr>
              <w:pStyle w:val="Default"/>
              <w:jc w:val="both"/>
              <w:rPr>
                <w:color w:val="auto"/>
              </w:rPr>
            </w:pPr>
          </w:p>
          <w:p w14:paraId="795BEBF1" w14:textId="11D32C78" w:rsidR="006474B3" w:rsidRPr="006474B3" w:rsidRDefault="006474B3" w:rsidP="006474B3">
            <w:pPr>
              <w:pStyle w:val="Sarakstarindkopa"/>
              <w:numPr>
                <w:ilvl w:val="0"/>
                <w:numId w:val="3"/>
              </w:numPr>
              <w:rPr>
                <w:b/>
                <w:color w:val="auto"/>
              </w:rPr>
            </w:pPr>
            <w:r w:rsidRPr="006474B3">
              <w:rPr>
                <w:b/>
                <w:color w:val="auto"/>
              </w:rPr>
              <w:t>Garantijas prasības</w:t>
            </w:r>
          </w:p>
          <w:p w14:paraId="567786CB" w14:textId="77777777" w:rsidR="006474B3" w:rsidRPr="00A1150F" w:rsidRDefault="006474B3" w:rsidP="006474B3">
            <w:pPr>
              <w:rPr>
                <w:color w:val="auto"/>
              </w:rPr>
            </w:pPr>
            <w:r w:rsidRPr="00A1150F">
              <w:rPr>
                <w:color w:val="auto"/>
              </w:rPr>
              <w:t>Minimālais garantijas laiks 2 gadi.</w:t>
            </w:r>
          </w:p>
          <w:p w14:paraId="427AF888" w14:textId="77777777" w:rsidR="006474B3" w:rsidRPr="00A1150F" w:rsidRDefault="006474B3" w:rsidP="006474B3">
            <w:pPr>
              <w:rPr>
                <w:color w:val="auto"/>
              </w:rPr>
            </w:pPr>
            <w:r w:rsidRPr="00A1150F">
              <w:rPr>
                <w:color w:val="auto"/>
              </w:rPr>
              <w:t>Pieļaujamais remonta laiks 5 darba dienas.</w:t>
            </w:r>
          </w:p>
          <w:p w14:paraId="029D4AA2" w14:textId="77777777" w:rsidR="006474B3" w:rsidRPr="00A1150F" w:rsidRDefault="006474B3" w:rsidP="006474B3">
            <w:pPr>
              <w:rPr>
                <w:color w:val="auto"/>
              </w:rPr>
            </w:pPr>
            <w:r w:rsidRPr="00A1150F">
              <w:rPr>
                <w:color w:val="auto"/>
              </w:rPr>
              <w:t xml:space="preserve">Izpildītājam jānodrošina garantijas remontdarbu pabeigšana ne vēlāk kā 5 (piecu) darba dienu laikā no sākotnējā pieprasījuma veikšanas brīža. </w:t>
            </w:r>
          </w:p>
          <w:p w14:paraId="6744D86E" w14:textId="70DC42D0" w:rsidR="006474B3" w:rsidRDefault="006474B3" w:rsidP="006474B3">
            <w:pPr>
              <w:rPr>
                <w:color w:val="auto"/>
              </w:rPr>
            </w:pPr>
            <w:r w:rsidRPr="00A1150F">
              <w:rPr>
                <w:color w:val="auto"/>
              </w:rPr>
              <w:t>Gadījumos, kad remontdarbus nav iespējams veikt 5 darba dienu laikā un prece šī iemesla dēļ nav darbspējīga, Izpildītājam pēc Pasūtītāja pieprasījuma jānodrošina bojātās preces aizvietošana uz remonta laiku pret līdzvērtīgu, nepieprasot par to papildu samaksu</w:t>
            </w:r>
            <w:r>
              <w:rPr>
                <w:color w:val="auto"/>
              </w:rPr>
              <w:t>.</w:t>
            </w:r>
          </w:p>
          <w:p w14:paraId="2443EAFD" w14:textId="77777777" w:rsidR="00120158" w:rsidRPr="000D157F" w:rsidRDefault="00120158" w:rsidP="001B3ED4">
            <w:pPr>
              <w:pStyle w:val="Default"/>
              <w:jc w:val="both"/>
              <w:rPr>
                <w:color w:val="auto"/>
              </w:rPr>
            </w:pPr>
          </w:p>
          <w:p w14:paraId="5C9AAFF2" w14:textId="557AF4AA" w:rsidR="00120158" w:rsidRPr="006474B3" w:rsidRDefault="00120158" w:rsidP="006474B3">
            <w:pPr>
              <w:pStyle w:val="Sarakstarindkopa"/>
              <w:numPr>
                <w:ilvl w:val="0"/>
                <w:numId w:val="3"/>
              </w:numPr>
              <w:rPr>
                <w:color w:val="auto"/>
              </w:rPr>
            </w:pPr>
            <w:r w:rsidRPr="006474B3">
              <w:rPr>
                <w:b/>
                <w:color w:val="auto"/>
                <w:sz w:val="22"/>
                <w:szCs w:val="22"/>
              </w:rPr>
              <w:t>Garantijas pieņemšanas vieta</w:t>
            </w:r>
          </w:p>
          <w:p w14:paraId="355CAE0F" w14:textId="77777777" w:rsidR="00120158" w:rsidRPr="000D157F" w:rsidRDefault="00120158" w:rsidP="001B3ED4">
            <w:pPr>
              <w:rPr>
                <w:color w:val="auto"/>
              </w:rPr>
            </w:pPr>
            <w:r w:rsidRPr="000D157F">
              <w:rPr>
                <w:color w:val="auto"/>
              </w:rPr>
              <w:t>Pretendentam jānorāda garantijas remonta pieņemšanas vieta (adrese), darba laiks, kontakttelefons, e-pasta adrese, atbildīgā persona.</w:t>
            </w:r>
          </w:p>
          <w:p w14:paraId="3F8E3271" w14:textId="77777777" w:rsidR="00120158" w:rsidRPr="000D157F" w:rsidRDefault="00120158" w:rsidP="001B3ED4">
            <w:pPr>
              <w:rPr>
                <w:b/>
                <w:bCs/>
                <w:color w:val="auto"/>
              </w:rPr>
            </w:pPr>
          </w:p>
          <w:p w14:paraId="0F6B3013" w14:textId="77777777" w:rsidR="00120158" w:rsidRPr="000D157F" w:rsidRDefault="00120158" w:rsidP="006474B3">
            <w:pPr>
              <w:pStyle w:val="Default"/>
              <w:ind w:left="720"/>
              <w:jc w:val="both"/>
              <w:rPr>
                <w:color w:val="auto"/>
              </w:rPr>
            </w:pPr>
          </w:p>
        </w:tc>
        <w:tc>
          <w:tcPr>
            <w:tcW w:w="3618" w:type="dxa"/>
            <w:shd w:val="clear" w:color="auto" w:fill="auto"/>
          </w:tcPr>
          <w:p w14:paraId="1E1FF9FC" w14:textId="77777777" w:rsidR="00120158" w:rsidRPr="000D157F" w:rsidRDefault="00120158" w:rsidP="00120158">
            <w:pPr>
              <w:numPr>
                <w:ilvl w:val="0"/>
                <w:numId w:val="1"/>
              </w:numPr>
              <w:jc w:val="both"/>
              <w:rPr>
                <w:color w:val="auto"/>
                <w:sz w:val="22"/>
                <w:szCs w:val="22"/>
              </w:rPr>
            </w:pPr>
            <w:r w:rsidRPr="000D157F">
              <w:rPr>
                <w:b/>
                <w:color w:val="auto"/>
                <w:sz w:val="22"/>
                <w:szCs w:val="22"/>
              </w:rPr>
              <w:lastRenderedPageBreak/>
              <w:t xml:space="preserve">Piegādājamās preces nosaukums: </w:t>
            </w:r>
          </w:p>
          <w:p w14:paraId="4BC5EB0C" w14:textId="77777777" w:rsidR="00120158" w:rsidRPr="000D157F" w:rsidRDefault="00120158" w:rsidP="001B3ED4">
            <w:pPr>
              <w:ind w:left="360"/>
              <w:jc w:val="both"/>
              <w:rPr>
                <w:color w:val="auto"/>
                <w:sz w:val="22"/>
                <w:szCs w:val="22"/>
              </w:rPr>
            </w:pPr>
            <w:r w:rsidRPr="000D157F">
              <w:rPr>
                <w:b/>
                <w:color w:val="auto"/>
                <w:sz w:val="22"/>
                <w:szCs w:val="22"/>
              </w:rPr>
              <w:t>Preces marka:</w:t>
            </w:r>
            <w:r w:rsidRPr="000D157F">
              <w:rPr>
                <w:color w:val="auto"/>
                <w:sz w:val="22"/>
                <w:szCs w:val="22"/>
              </w:rPr>
              <w:t xml:space="preserve"> </w:t>
            </w:r>
          </w:p>
          <w:p w14:paraId="02D71589" w14:textId="77777777" w:rsidR="00120158" w:rsidRPr="000D157F" w:rsidRDefault="00120158" w:rsidP="001B3ED4">
            <w:pPr>
              <w:ind w:left="360"/>
              <w:jc w:val="both"/>
              <w:rPr>
                <w:color w:val="auto"/>
                <w:sz w:val="22"/>
                <w:szCs w:val="22"/>
              </w:rPr>
            </w:pPr>
          </w:p>
          <w:p w14:paraId="1061EB02" w14:textId="77777777" w:rsidR="00120158" w:rsidRPr="000D157F" w:rsidRDefault="00120158" w:rsidP="00120158">
            <w:pPr>
              <w:numPr>
                <w:ilvl w:val="0"/>
                <w:numId w:val="1"/>
              </w:numPr>
              <w:jc w:val="both"/>
              <w:rPr>
                <w:b/>
                <w:color w:val="auto"/>
                <w:sz w:val="22"/>
                <w:szCs w:val="22"/>
              </w:rPr>
            </w:pPr>
            <w:r w:rsidRPr="000D157F">
              <w:rPr>
                <w:b/>
                <w:color w:val="auto"/>
                <w:sz w:val="22"/>
                <w:szCs w:val="22"/>
              </w:rPr>
              <w:t>Vienību skaits:</w:t>
            </w:r>
          </w:p>
          <w:p w14:paraId="17817516" w14:textId="77777777" w:rsidR="00120158" w:rsidRPr="000D157F" w:rsidRDefault="00120158" w:rsidP="001B3ED4">
            <w:pPr>
              <w:ind w:left="360"/>
              <w:jc w:val="both"/>
              <w:rPr>
                <w:b/>
                <w:color w:val="auto"/>
                <w:sz w:val="22"/>
                <w:szCs w:val="22"/>
              </w:rPr>
            </w:pPr>
          </w:p>
          <w:p w14:paraId="5C7590CD" w14:textId="77777777" w:rsidR="00120158" w:rsidRPr="000D157F" w:rsidRDefault="00120158" w:rsidP="00120158">
            <w:pPr>
              <w:numPr>
                <w:ilvl w:val="0"/>
                <w:numId w:val="1"/>
              </w:numPr>
              <w:jc w:val="both"/>
              <w:rPr>
                <w:b/>
                <w:color w:val="auto"/>
                <w:sz w:val="22"/>
                <w:szCs w:val="22"/>
              </w:rPr>
            </w:pPr>
            <w:r w:rsidRPr="000D157F">
              <w:rPr>
                <w:b/>
                <w:color w:val="auto"/>
                <w:sz w:val="22"/>
                <w:szCs w:val="22"/>
              </w:rPr>
              <w:t>Prasības, kas raksturo preces spēju veikt noteiktas funkcijas:</w:t>
            </w:r>
          </w:p>
          <w:p w14:paraId="2540F113" w14:textId="77777777" w:rsidR="00120158" w:rsidRPr="000D157F" w:rsidRDefault="00120158" w:rsidP="001B3ED4">
            <w:pPr>
              <w:ind w:left="360"/>
              <w:jc w:val="both"/>
              <w:rPr>
                <w:b/>
                <w:color w:val="auto"/>
                <w:sz w:val="22"/>
                <w:szCs w:val="22"/>
              </w:rPr>
            </w:pPr>
          </w:p>
          <w:p w14:paraId="476D2F42" w14:textId="77777777" w:rsidR="00120158" w:rsidRPr="000D157F" w:rsidRDefault="00120158" w:rsidP="00120158">
            <w:pPr>
              <w:numPr>
                <w:ilvl w:val="0"/>
                <w:numId w:val="1"/>
              </w:numPr>
              <w:jc w:val="both"/>
              <w:rPr>
                <w:b/>
                <w:color w:val="auto"/>
                <w:sz w:val="22"/>
                <w:szCs w:val="22"/>
              </w:rPr>
            </w:pPr>
            <w:r w:rsidRPr="000D157F">
              <w:rPr>
                <w:b/>
                <w:color w:val="auto"/>
                <w:sz w:val="22"/>
                <w:szCs w:val="22"/>
              </w:rPr>
              <w:t>Sertifikācijas prasības:</w:t>
            </w:r>
          </w:p>
          <w:p w14:paraId="42BACA26" w14:textId="77777777" w:rsidR="00120158" w:rsidRPr="000D157F" w:rsidRDefault="00120158" w:rsidP="001B3ED4">
            <w:pPr>
              <w:pStyle w:val="Sarakstarindkopa"/>
              <w:rPr>
                <w:b/>
                <w:color w:val="auto"/>
                <w:sz w:val="22"/>
                <w:szCs w:val="22"/>
              </w:rPr>
            </w:pPr>
          </w:p>
          <w:p w14:paraId="12E9DF1C" w14:textId="77777777" w:rsidR="00120158" w:rsidRPr="000D157F" w:rsidRDefault="00120158" w:rsidP="001B3ED4">
            <w:pPr>
              <w:ind w:left="360"/>
              <w:jc w:val="both"/>
              <w:rPr>
                <w:b/>
                <w:color w:val="auto"/>
                <w:sz w:val="22"/>
                <w:szCs w:val="22"/>
              </w:rPr>
            </w:pPr>
          </w:p>
          <w:p w14:paraId="3120FDB4" w14:textId="77777777" w:rsidR="00120158" w:rsidRPr="000D157F" w:rsidRDefault="00120158" w:rsidP="00120158">
            <w:pPr>
              <w:numPr>
                <w:ilvl w:val="0"/>
                <w:numId w:val="1"/>
              </w:numPr>
              <w:rPr>
                <w:b/>
                <w:color w:val="auto"/>
                <w:sz w:val="22"/>
                <w:szCs w:val="22"/>
              </w:rPr>
            </w:pPr>
            <w:r w:rsidRPr="000D157F">
              <w:rPr>
                <w:b/>
                <w:color w:val="auto"/>
                <w:sz w:val="22"/>
                <w:szCs w:val="22"/>
              </w:rPr>
              <w:t>Lietošanas instrukcija:</w:t>
            </w:r>
          </w:p>
          <w:p w14:paraId="59B1B5A2" w14:textId="77777777" w:rsidR="00120158" w:rsidRPr="000D157F" w:rsidRDefault="00120158" w:rsidP="001B3ED4">
            <w:pPr>
              <w:ind w:left="360"/>
              <w:rPr>
                <w:b/>
                <w:color w:val="auto"/>
                <w:sz w:val="22"/>
                <w:szCs w:val="22"/>
              </w:rPr>
            </w:pPr>
          </w:p>
          <w:p w14:paraId="1192007D" w14:textId="77777777" w:rsidR="00120158" w:rsidRPr="000D157F" w:rsidRDefault="00120158" w:rsidP="00120158">
            <w:pPr>
              <w:numPr>
                <w:ilvl w:val="0"/>
                <w:numId w:val="1"/>
              </w:numPr>
              <w:rPr>
                <w:b/>
                <w:color w:val="auto"/>
                <w:sz w:val="22"/>
                <w:szCs w:val="22"/>
              </w:rPr>
            </w:pPr>
            <w:r w:rsidRPr="000D157F">
              <w:rPr>
                <w:b/>
                <w:color w:val="auto"/>
                <w:sz w:val="22"/>
                <w:szCs w:val="22"/>
              </w:rPr>
              <w:t>Garantijas prasības:</w:t>
            </w:r>
          </w:p>
          <w:p w14:paraId="29297FD2" w14:textId="77777777" w:rsidR="00120158" w:rsidRPr="000D157F" w:rsidRDefault="00120158" w:rsidP="001B3ED4">
            <w:pPr>
              <w:pStyle w:val="Sarakstarindkopa"/>
              <w:rPr>
                <w:b/>
                <w:color w:val="auto"/>
                <w:sz w:val="22"/>
                <w:szCs w:val="22"/>
              </w:rPr>
            </w:pPr>
          </w:p>
          <w:p w14:paraId="38196EE9" w14:textId="77777777" w:rsidR="00120158" w:rsidRPr="000D157F" w:rsidRDefault="00120158" w:rsidP="001B3ED4">
            <w:pPr>
              <w:rPr>
                <w:b/>
                <w:color w:val="auto"/>
                <w:sz w:val="22"/>
                <w:szCs w:val="22"/>
              </w:rPr>
            </w:pPr>
          </w:p>
          <w:p w14:paraId="75158BDB" w14:textId="0E89A9DE" w:rsidR="00120158" w:rsidRPr="006474B3" w:rsidRDefault="00120158" w:rsidP="006474B3">
            <w:pPr>
              <w:pStyle w:val="Sarakstarindkopa"/>
              <w:numPr>
                <w:ilvl w:val="0"/>
                <w:numId w:val="1"/>
              </w:numPr>
              <w:rPr>
                <w:bCs/>
                <w:i/>
                <w:iCs/>
                <w:color w:val="auto"/>
                <w:sz w:val="22"/>
                <w:szCs w:val="22"/>
              </w:rPr>
            </w:pPr>
            <w:r w:rsidRPr="006474B3">
              <w:rPr>
                <w:b/>
                <w:color w:val="auto"/>
                <w:sz w:val="22"/>
                <w:szCs w:val="22"/>
              </w:rPr>
              <w:t xml:space="preserve">Garantijas pieņemšanas vieta: </w:t>
            </w:r>
            <w:r w:rsidRPr="006474B3">
              <w:rPr>
                <w:bCs/>
                <w:i/>
                <w:iCs/>
                <w:color w:val="auto"/>
                <w:sz w:val="22"/>
                <w:szCs w:val="22"/>
              </w:rPr>
              <w:t>(nosaukums;</w:t>
            </w:r>
            <w:r w:rsidRPr="006474B3">
              <w:rPr>
                <w:bCs/>
                <w:color w:val="auto"/>
                <w:sz w:val="22"/>
                <w:szCs w:val="22"/>
              </w:rPr>
              <w:t xml:space="preserve"> </w:t>
            </w:r>
            <w:r w:rsidRPr="006474B3">
              <w:rPr>
                <w:bCs/>
                <w:i/>
                <w:iCs/>
                <w:color w:val="auto"/>
                <w:sz w:val="22"/>
                <w:szCs w:val="22"/>
              </w:rPr>
              <w:t>adrese, darba laiks, kontakttelefons, e-pasts,</w:t>
            </w:r>
            <w:r w:rsidR="006474B3">
              <w:rPr>
                <w:bCs/>
                <w:i/>
                <w:iCs/>
                <w:color w:val="auto"/>
                <w:sz w:val="22"/>
                <w:szCs w:val="22"/>
              </w:rPr>
              <w:t xml:space="preserve"> </w:t>
            </w:r>
            <w:r w:rsidRPr="006474B3">
              <w:rPr>
                <w:bCs/>
                <w:i/>
                <w:iCs/>
                <w:color w:val="auto"/>
                <w:sz w:val="22"/>
                <w:szCs w:val="22"/>
              </w:rPr>
              <w:t>atbildīgā persona)</w:t>
            </w:r>
          </w:p>
          <w:p w14:paraId="56A34C6A" w14:textId="77777777" w:rsidR="00120158" w:rsidRPr="000D157F" w:rsidRDefault="00120158" w:rsidP="001B3ED4">
            <w:pPr>
              <w:ind w:left="360"/>
              <w:rPr>
                <w:bCs/>
                <w:i/>
                <w:iCs/>
                <w:color w:val="auto"/>
                <w:sz w:val="22"/>
                <w:szCs w:val="22"/>
              </w:rPr>
            </w:pPr>
          </w:p>
          <w:p w14:paraId="033ACF32" w14:textId="77777777" w:rsidR="00120158" w:rsidRPr="000D157F" w:rsidRDefault="00120158" w:rsidP="001B3ED4">
            <w:pPr>
              <w:ind w:left="360"/>
              <w:rPr>
                <w:bCs/>
                <w:i/>
                <w:iCs/>
                <w:color w:val="auto"/>
                <w:sz w:val="22"/>
                <w:szCs w:val="22"/>
              </w:rPr>
            </w:pPr>
          </w:p>
          <w:p w14:paraId="022B658B" w14:textId="77777777" w:rsidR="00120158" w:rsidRPr="000D157F" w:rsidRDefault="00120158" w:rsidP="001B3ED4">
            <w:pPr>
              <w:ind w:left="360"/>
              <w:rPr>
                <w:bCs/>
                <w:i/>
                <w:iCs/>
                <w:color w:val="auto"/>
                <w:sz w:val="22"/>
                <w:szCs w:val="22"/>
              </w:rPr>
            </w:pPr>
          </w:p>
          <w:p w14:paraId="55E337B3" w14:textId="77777777" w:rsidR="00120158" w:rsidRPr="000D157F" w:rsidRDefault="00120158" w:rsidP="001B3ED4">
            <w:pPr>
              <w:pStyle w:val="Sarakstarindkopa"/>
              <w:rPr>
                <w:b/>
                <w:color w:val="auto"/>
                <w:sz w:val="22"/>
                <w:szCs w:val="22"/>
              </w:rPr>
            </w:pPr>
          </w:p>
          <w:p w14:paraId="08DCB354" w14:textId="77777777" w:rsidR="00120158" w:rsidRPr="000D157F" w:rsidRDefault="00120158" w:rsidP="001B3ED4">
            <w:pPr>
              <w:ind w:left="360"/>
              <w:rPr>
                <w:b/>
                <w:color w:val="auto"/>
                <w:sz w:val="22"/>
                <w:szCs w:val="22"/>
              </w:rPr>
            </w:pPr>
          </w:p>
          <w:p w14:paraId="15D85F88" w14:textId="77777777" w:rsidR="00120158" w:rsidRPr="000D157F" w:rsidRDefault="00120158" w:rsidP="001B3ED4">
            <w:pPr>
              <w:ind w:left="360"/>
              <w:rPr>
                <w:b/>
                <w:color w:val="auto"/>
                <w:sz w:val="22"/>
                <w:szCs w:val="22"/>
              </w:rPr>
            </w:pPr>
          </w:p>
          <w:p w14:paraId="28D598DC" w14:textId="77777777" w:rsidR="00120158" w:rsidRPr="000D157F" w:rsidRDefault="00120158" w:rsidP="001B3ED4">
            <w:pPr>
              <w:ind w:left="360"/>
              <w:jc w:val="both"/>
              <w:rPr>
                <w:b/>
                <w:color w:val="auto"/>
                <w:sz w:val="22"/>
                <w:szCs w:val="22"/>
              </w:rPr>
            </w:pPr>
          </w:p>
          <w:p w14:paraId="2555E918" w14:textId="77777777" w:rsidR="00120158" w:rsidRPr="000D157F" w:rsidRDefault="00120158" w:rsidP="001B3ED4">
            <w:pPr>
              <w:ind w:left="360"/>
              <w:rPr>
                <w:b/>
                <w:color w:val="auto"/>
                <w:sz w:val="22"/>
                <w:szCs w:val="22"/>
              </w:rPr>
            </w:pPr>
          </w:p>
        </w:tc>
      </w:tr>
    </w:tbl>
    <w:p w14:paraId="5B1F965C" w14:textId="77777777" w:rsidR="00120158" w:rsidRDefault="00120158" w:rsidP="00120158">
      <w:pPr>
        <w:jc w:val="both"/>
        <w:rPr>
          <w:color w:val="auto"/>
          <w:sz w:val="20"/>
          <w:szCs w:val="20"/>
        </w:rPr>
      </w:pPr>
    </w:p>
    <w:p w14:paraId="30F1718F" w14:textId="77777777" w:rsidR="006474B3" w:rsidRPr="000D157F" w:rsidRDefault="006474B3" w:rsidP="00120158">
      <w:pPr>
        <w:jc w:val="both"/>
        <w:rPr>
          <w:color w:val="auto"/>
          <w:sz w:val="22"/>
          <w:szCs w:val="22"/>
          <w:highlight w:val="lightGray"/>
        </w:rPr>
      </w:pPr>
    </w:p>
    <w:p w14:paraId="65D8253B" w14:textId="77777777" w:rsidR="00120158" w:rsidRPr="000D157F" w:rsidRDefault="00120158" w:rsidP="00120158">
      <w:pPr>
        <w:jc w:val="both"/>
        <w:rPr>
          <w:b/>
          <w:color w:val="auto"/>
          <w:sz w:val="22"/>
          <w:szCs w:val="22"/>
        </w:rPr>
      </w:pPr>
      <w:r w:rsidRPr="000D157F">
        <w:rPr>
          <w:b/>
          <w:color w:val="auto"/>
          <w:sz w:val="22"/>
          <w:szCs w:val="22"/>
        </w:rPr>
        <w:t>Ar šo apliecinām, ka pretendenta piedāvājums atbilst visiem Tehniskās specifikācijas noteikumiem.</w:t>
      </w:r>
    </w:p>
    <w:p w14:paraId="30193229" w14:textId="77777777" w:rsidR="00120158" w:rsidRPr="000D157F" w:rsidRDefault="00120158" w:rsidP="00120158">
      <w:pPr>
        <w:ind w:left="720"/>
        <w:jc w:val="both"/>
        <w:rPr>
          <w:b/>
          <w:color w:val="auto"/>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026"/>
      </w:tblGrid>
      <w:tr w:rsidR="00120158" w:rsidRPr="000D157F" w14:paraId="2C5601F5" w14:textId="77777777" w:rsidTr="001B3ED4">
        <w:tc>
          <w:tcPr>
            <w:tcW w:w="4540" w:type="dxa"/>
          </w:tcPr>
          <w:p w14:paraId="51A60DAF" w14:textId="77777777" w:rsidR="00120158" w:rsidRPr="000D157F" w:rsidRDefault="00120158" w:rsidP="001B3ED4">
            <w:pPr>
              <w:pStyle w:val="naisf"/>
              <w:tabs>
                <w:tab w:val="left" w:pos="720"/>
                <w:tab w:val="left" w:pos="1620"/>
                <w:tab w:val="left" w:pos="2340"/>
                <w:tab w:val="left" w:pos="2520"/>
              </w:tabs>
              <w:spacing w:before="0" w:after="0"/>
              <w:ind w:right="62" w:firstLine="0"/>
              <w:rPr>
                <w:color w:val="auto"/>
                <w:sz w:val="22"/>
                <w:szCs w:val="22"/>
              </w:rPr>
            </w:pPr>
            <w:r w:rsidRPr="000D157F">
              <w:rPr>
                <w:color w:val="auto"/>
                <w:sz w:val="22"/>
                <w:szCs w:val="22"/>
              </w:rPr>
              <w:t>Pretendenta ar pārstāvības tiesībām vārds, uzvārds:</w:t>
            </w:r>
          </w:p>
        </w:tc>
        <w:tc>
          <w:tcPr>
            <w:tcW w:w="4532" w:type="dxa"/>
          </w:tcPr>
          <w:p w14:paraId="6A67D4A7" w14:textId="77777777" w:rsidR="00120158" w:rsidRPr="000D157F" w:rsidRDefault="00120158" w:rsidP="001B3ED4">
            <w:pPr>
              <w:pStyle w:val="naisf"/>
              <w:tabs>
                <w:tab w:val="left" w:pos="720"/>
                <w:tab w:val="left" w:pos="1620"/>
                <w:tab w:val="left" w:pos="2340"/>
                <w:tab w:val="left" w:pos="2520"/>
              </w:tabs>
              <w:spacing w:before="0" w:after="0"/>
              <w:ind w:right="62" w:firstLine="0"/>
              <w:rPr>
                <w:color w:val="auto"/>
                <w:sz w:val="22"/>
                <w:szCs w:val="22"/>
              </w:rPr>
            </w:pPr>
          </w:p>
        </w:tc>
      </w:tr>
      <w:tr w:rsidR="00120158" w:rsidRPr="000D157F" w14:paraId="4DAD61FA" w14:textId="77777777" w:rsidTr="001B3ED4">
        <w:tc>
          <w:tcPr>
            <w:tcW w:w="4540" w:type="dxa"/>
            <w:vAlign w:val="center"/>
          </w:tcPr>
          <w:p w14:paraId="7A95CE12" w14:textId="77777777" w:rsidR="00120158" w:rsidRPr="000D157F" w:rsidRDefault="00120158" w:rsidP="001B3ED4">
            <w:pPr>
              <w:jc w:val="both"/>
              <w:rPr>
                <w:color w:val="auto"/>
                <w:sz w:val="22"/>
                <w:szCs w:val="22"/>
              </w:rPr>
            </w:pPr>
            <w:r w:rsidRPr="000D157F">
              <w:rPr>
                <w:color w:val="auto"/>
                <w:sz w:val="22"/>
                <w:szCs w:val="22"/>
              </w:rPr>
              <w:t>Amats:</w:t>
            </w:r>
          </w:p>
        </w:tc>
        <w:tc>
          <w:tcPr>
            <w:tcW w:w="4532" w:type="dxa"/>
          </w:tcPr>
          <w:p w14:paraId="600F7FF9" w14:textId="77777777" w:rsidR="00120158" w:rsidRPr="000D157F" w:rsidRDefault="00120158" w:rsidP="001B3ED4">
            <w:pPr>
              <w:pStyle w:val="naisf"/>
              <w:tabs>
                <w:tab w:val="left" w:pos="720"/>
                <w:tab w:val="left" w:pos="1620"/>
                <w:tab w:val="left" w:pos="2340"/>
                <w:tab w:val="left" w:pos="2520"/>
              </w:tabs>
              <w:spacing w:before="0" w:after="0"/>
              <w:ind w:right="62" w:firstLine="0"/>
              <w:rPr>
                <w:color w:val="auto"/>
                <w:sz w:val="22"/>
                <w:szCs w:val="22"/>
              </w:rPr>
            </w:pPr>
          </w:p>
        </w:tc>
      </w:tr>
      <w:tr w:rsidR="00120158" w:rsidRPr="000D157F" w14:paraId="12DD960D" w14:textId="77777777" w:rsidTr="001B3ED4">
        <w:tc>
          <w:tcPr>
            <w:tcW w:w="4540" w:type="dxa"/>
            <w:vAlign w:val="center"/>
          </w:tcPr>
          <w:p w14:paraId="0F948A97" w14:textId="77777777" w:rsidR="00120158" w:rsidRPr="000D157F" w:rsidRDefault="00120158" w:rsidP="001B3ED4">
            <w:pPr>
              <w:jc w:val="both"/>
              <w:rPr>
                <w:color w:val="auto"/>
                <w:sz w:val="22"/>
                <w:szCs w:val="22"/>
              </w:rPr>
            </w:pPr>
            <w:r w:rsidRPr="000D157F">
              <w:rPr>
                <w:color w:val="auto"/>
                <w:sz w:val="22"/>
                <w:szCs w:val="22"/>
              </w:rPr>
              <w:t>Paraksts:</w:t>
            </w:r>
          </w:p>
        </w:tc>
        <w:tc>
          <w:tcPr>
            <w:tcW w:w="4532" w:type="dxa"/>
          </w:tcPr>
          <w:p w14:paraId="5095835E" w14:textId="77777777" w:rsidR="00120158" w:rsidRPr="000D157F" w:rsidRDefault="00120158" w:rsidP="001B3ED4">
            <w:pPr>
              <w:pStyle w:val="naisf"/>
              <w:tabs>
                <w:tab w:val="left" w:pos="720"/>
                <w:tab w:val="left" w:pos="1620"/>
                <w:tab w:val="left" w:pos="2340"/>
                <w:tab w:val="left" w:pos="2520"/>
              </w:tabs>
              <w:spacing w:before="0" w:after="0"/>
              <w:ind w:right="62" w:firstLine="0"/>
              <w:rPr>
                <w:color w:val="auto"/>
                <w:sz w:val="22"/>
                <w:szCs w:val="22"/>
              </w:rPr>
            </w:pPr>
          </w:p>
        </w:tc>
      </w:tr>
      <w:tr w:rsidR="00120158" w:rsidRPr="000D157F" w14:paraId="7B687F4B" w14:textId="77777777" w:rsidTr="001B3ED4">
        <w:tc>
          <w:tcPr>
            <w:tcW w:w="4540" w:type="dxa"/>
            <w:vAlign w:val="center"/>
          </w:tcPr>
          <w:p w14:paraId="59D22F96" w14:textId="77777777" w:rsidR="00120158" w:rsidRPr="000D157F" w:rsidRDefault="00120158" w:rsidP="001B3ED4">
            <w:pPr>
              <w:jc w:val="both"/>
              <w:rPr>
                <w:color w:val="auto"/>
                <w:sz w:val="22"/>
                <w:szCs w:val="22"/>
              </w:rPr>
            </w:pPr>
            <w:r w:rsidRPr="000D157F">
              <w:rPr>
                <w:color w:val="auto"/>
                <w:sz w:val="22"/>
                <w:szCs w:val="22"/>
              </w:rPr>
              <w:t>Datums:</w:t>
            </w:r>
          </w:p>
        </w:tc>
        <w:tc>
          <w:tcPr>
            <w:tcW w:w="4532" w:type="dxa"/>
          </w:tcPr>
          <w:p w14:paraId="6F78768A" w14:textId="77777777" w:rsidR="00120158" w:rsidRPr="000D157F" w:rsidRDefault="00120158" w:rsidP="001B3ED4">
            <w:pPr>
              <w:pStyle w:val="naisf"/>
              <w:tabs>
                <w:tab w:val="left" w:pos="720"/>
                <w:tab w:val="left" w:pos="1620"/>
                <w:tab w:val="left" w:pos="2340"/>
                <w:tab w:val="left" w:pos="2520"/>
              </w:tabs>
              <w:spacing w:before="0" w:after="0"/>
              <w:ind w:right="62" w:firstLine="0"/>
              <w:rPr>
                <w:color w:val="auto"/>
                <w:sz w:val="22"/>
                <w:szCs w:val="22"/>
              </w:rPr>
            </w:pPr>
          </w:p>
        </w:tc>
      </w:tr>
    </w:tbl>
    <w:p w14:paraId="72E8677D" w14:textId="77777777" w:rsidR="00120158" w:rsidRPr="000D157F" w:rsidRDefault="00120158" w:rsidP="00120158">
      <w:pPr>
        <w:jc w:val="both"/>
        <w:rPr>
          <w:b/>
          <w:color w:val="auto"/>
          <w:sz w:val="22"/>
          <w:szCs w:val="22"/>
        </w:rPr>
      </w:pPr>
    </w:p>
    <w:p w14:paraId="279874EE" w14:textId="77777777" w:rsidR="00533D5B" w:rsidRDefault="00533D5B"/>
    <w:sectPr w:rsidR="00533D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20D"/>
    <w:multiLevelType w:val="hybridMultilevel"/>
    <w:tmpl w:val="8CE6E2D6"/>
    <w:lvl w:ilvl="0" w:tplc="ED9AAE68">
      <w:start w:val="1"/>
      <w:numFmt w:val="decimal"/>
      <w:lvlText w:val="%1."/>
      <w:lvlJc w:val="left"/>
      <w:pPr>
        <w:ind w:left="360" w:hanging="360"/>
      </w:pPr>
      <w:rPr>
        <w:b/>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8A48E3"/>
    <w:multiLevelType w:val="hybridMultilevel"/>
    <w:tmpl w:val="F0767D10"/>
    <w:lvl w:ilvl="0" w:tplc="4646501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DF591E"/>
    <w:multiLevelType w:val="hybridMultilevel"/>
    <w:tmpl w:val="B75836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E1F4F80"/>
    <w:multiLevelType w:val="hybridMultilevel"/>
    <w:tmpl w:val="18B42590"/>
    <w:lvl w:ilvl="0" w:tplc="5EE6146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0440231">
    <w:abstractNumId w:val="0"/>
  </w:num>
  <w:num w:numId="2" w16cid:durableId="656957274">
    <w:abstractNumId w:val="2"/>
  </w:num>
  <w:num w:numId="3" w16cid:durableId="1173648197">
    <w:abstractNumId w:val="1"/>
  </w:num>
  <w:num w:numId="4" w16cid:durableId="554976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58"/>
    <w:rsid w:val="00120158"/>
    <w:rsid w:val="00197254"/>
    <w:rsid w:val="0044276C"/>
    <w:rsid w:val="00533D5B"/>
    <w:rsid w:val="006474B3"/>
    <w:rsid w:val="00F60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2CB2"/>
  <w15:chartTrackingRefBased/>
  <w15:docId w15:val="{31BD4FBD-9693-4606-828C-D327E6A2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0158"/>
    <w:pPr>
      <w:widowControl w:val="0"/>
      <w:suppressAutoHyphens/>
      <w:spacing w:after="0" w:line="240" w:lineRule="auto"/>
    </w:pPr>
    <w:rPr>
      <w:rFonts w:ascii="Times New Roman" w:eastAsia="Lucida Sans Unicode" w:hAnsi="Times New Roman" w:cs="Times New Roman"/>
      <w:color w:val="000000"/>
      <w:kern w:val="0"/>
      <w:sz w:val="24"/>
      <w:szCs w:val="24"/>
      <w:lang w:eastAsia="ar-SA"/>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20158"/>
    <w:rPr>
      <w:color w:val="0000FF"/>
      <w:u w:val="single"/>
    </w:rPr>
  </w:style>
  <w:style w:type="paragraph" w:customStyle="1" w:styleId="naisf">
    <w:name w:val="naisf"/>
    <w:basedOn w:val="Parasts"/>
    <w:rsid w:val="00120158"/>
    <w:pPr>
      <w:spacing w:before="75" w:after="75"/>
      <w:ind w:firstLine="375"/>
      <w:jc w:val="both"/>
    </w:pPr>
  </w:style>
  <w:style w:type="paragraph" w:styleId="Sarakstarindkopa">
    <w:name w:val="List Paragraph"/>
    <w:aliases w:val="H&amp;P List Paragraph,2,Strip,Colorful List - Accent 12,Normal bullet 2,Bullet list,Saistīto dokumentu saraksts,PPS_Bullet,Numbered Para 1,Dot pt,List Paragraph Char Char Char,Indicator Text,List Paragraph1,Bullet Points,MAIN CONTENT"/>
    <w:basedOn w:val="Parasts"/>
    <w:link w:val="SarakstarindkopaRakstz"/>
    <w:qFormat/>
    <w:rsid w:val="00120158"/>
    <w:pPr>
      <w:ind w:left="720"/>
    </w:pPr>
  </w:style>
  <w:style w:type="character" w:customStyle="1" w:styleId="SarakstarindkopaRakstz">
    <w:name w:val="Saraksta rindkopa Rakstz."/>
    <w:aliases w:val="H&amp;P List Paragraph Rakstz.,2 Rakstz.,Strip Rakstz.,Colorful List - Accent 12 Rakstz.,Normal bullet 2 Rakstz.,Bullet list Rakstz.,Saistīto dokumentu saraksts Rakstz.,PPS_Bullet Rakstz.,Numbered Para 1 Rakstz.,Dot pt Rakstz."/>
    <w:link w:val="Sarakstarindkopa"/>
    <w:qFormat/>
    <w:rsid w:val="00120158"/>
    <w:rPr>
      <w:rFonts w:ascii="Times New Roman" w:eastAsia="Lucida Sans Unicode" w:hAnsi="Times New Roman" w:cs="Times New Roman"/>
      <w:color w:val="000000"/>
      <w:kern w:val="0"/>
      <w:sz w:val="24"/>
      <w:szCs w:val="24"/>
      <w:lang w:eastAsia="ar-SA"/>
      <w14:ligatures w14:val="none"/>
    </w:rPr>
  </w:style>
  <w:style w:type="paragraph" w:styleId="Galvene">
    <w:name w:val="header"/>
    <w:aliases w:val="Char, Char"/>
    <w:basedOn w:val="Parasts"/>
    <w:link w:val="GalveneRakstz"/>
    <w:uiPriority w:val="99"/>
    <w:rsid w:val="00120158"/>
    <w:pPr>
      <w:widowControl/>
      <w:tabs>
        <w:tab w:val="center" w:pos="4153"/>
        <w:tab w:val="right" w:pos="8306"/>
      </w:tabs>
      <w:suppressAutoHyphens w:val="0"/>
    </w:pPr>
    <w:rPr>
      <w:rFonts w:eastAsia="Times New Roman"/>
      <w:color w:val="auto"/>
      <w:lang w:val="x-none"/>
    </w:rPr>
  </w:style>
  <w:style w:type="character" w:customStyle="1" w:styleId="GalveneRakstz">
    <w:name w:val="Galvene Rakstz."/>
    <w:aliases w:val="Char Rakstz., Char Rakstz."/>
    <w:basedOn w:val="Noklusjumarindkopasfonts"/>
    <w:link w:val="Galvene"/>
    <w:uiPriority w:val="99"/>
    <w:rsid w:val="00120158"/>
    <w:rPr>
      <w:rFonts w:ascii="Times New Roman" w:eastAsia="Times New Roman" w:hAnsi="Times New Roman" w:cs="Times New Roman"/>
      <w:kern w:val="0"/>
      <w:sz w:val="24"/>
      <w:szCs w:val="24"/>
      <w:lang w:val="x-none" w:eastAsia="ar-SA"/>
      <w14:ligatures w14:val="none"/>
    </w:rPr>
  </w:style>
  <w:style w:type="paragraph" w:customStyle="1" w:styleId="Default">
    <w:name w:val="Default"/>
    <w:rsid w:val="0012015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2112</Words>
  <Characters>1204</Characters>
  <Application>Microsoft Office Word</Application>
  <DocSecurity>0</DocSecurity>
  <Lines>10</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Inese Immure</cp:lastModifiedBy>
  <cp:revision>11</cp:revision>
  <dcterms:created xsi:type="dcterms:W3CDTF">2024-03-12T11:06:00Z</dcterms:created>
  <dcterms:modified xsi:type="dcterms:W3CDTF">2024-03-12T11:11:00Z</dcterms:modified>
</cp:coreProperties>
</file>