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17" w:rsidRPr="00B83B00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</w:pPr>
      <w:r w:rsidRPr="00B83B0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>TIRGUS CENU IZPĒTE</w:t>
      </w:r>
    </w:p>
    <w:p w:rsidR="00B37D69" w:rsidRPr="00B83B00" w:rsidRDefault="002D7C3A" w:rsidP="002A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3B0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 „</w:t>
      </w:r>
      <w:r w:rsidR="00656D17" w:rsidRPr="00B83B00">
        <w:rPr>
          <w:rFonts w:ascii="Times New Roman" w:hAnsi="Times New Roman" w:cs="Times New Roman"/>
          <w:b/>
          <w:bCs/>
          <w:sz w:val="20"/>
          <w:szCs w:val="20"/>
        </w:rPr>
        <w:t>Preču iegāde</w:t>
      </w:r>
      <w:r w:rsidR="007D6963" w:rsidRPr="00B83B0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573F3E" w:rsidRPr="00B83B00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B37D69" w:rsidRPr="00B83B00">
        <w:rPr>
          <w:rFonts w:ascii="Times New Roman" w:hAnsi="Times New Roman" w:cs="Times New Roman"/>
          <w:b/>
          <w:bCs/>
          <w:sz w:val="20"/>
          <w:szCs w:val="20"/>
        </w:rPr>
        <w:t>īrīšanas un dezinfekcijas līdzekļi”</w:t>
      </w:r>
    </w:p>
    <w:p w:rsidR="002D7C3A" w:rsidRPr="00B83B00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</w:pPr>
      <w:r w:rsidRPr="00B83B0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ID Nr. TI – </w:t>
      </w:r>
      <w:r w:rsidR="00767D24" w:rsidRPr="00B83B0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>SPC</w:t>
      </w:r>
      <w:r w:rsidRPr="00B83B0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>/2020/</w:t>
      </w:r>
      <w:r w:rsidR="00573F3E" w:rsidRPr="00B83B0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>3</w:t>
      </w:r>
    </w:p>
    <w:p w:rsidR="002D7C3A" w:rsidRPr="00B83B00" w:rsidRDefault="002D7C3A" w:rsidP="002A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D7C3A" w:rsidRPr="00B83B00" w:rsidRDefault="002D7C3A" w:rsidP="00B83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83B00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1.       Uzaicinājuma informācija</w:t>
      </w:r>
    </w:p>
    <w:p w:rsidR="00656D17" w:rsidRPr="00B83B00" w:rsidRDefault="002D7C3A" w:rsidP="00B83B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lv-LV"/>
        </w:rPr>
      </w:pPr>
      <w:r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Biedrība „Latvijas Nedzirdīgo savienība” (turpmāk – LNS), reģistrācijas Nr. </w:t>
      </w:r>
      <w:r w:rsidRPr="00B83B0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LV40008000615, a</w:t>
      </w:r>
      <w:r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drese: Elvīras ielā 19 k-2, Rīgā LV- 1083, lūdz iesniegt tirgus cenu piedāvājumu </w:t>
      </w:r>
      <w:r w:rsidR="00573F3E" w:rsidRPr="00B83B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tīrīšanas un dezinfekcijas līdzekļ</w:t>
      </w:r>
      <w:r w:rsidR="00573F3E" w:rsidRPr="00B83B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u iegādei</w:t>
      </w:r>
    </w:p>
    <w:p w:rsidR="002D7C3A" w:rsidRPr="00B83B00" w:rsidRDefault="002D7C3A" w:rsidP="00B83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B83B00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2.      Tirgus cenu izpētes rezultāts</w:t>
      </w:r>
    </w:p>
    <w:p w:rsidR="00656D17" w:rsidRPr="00B83B00" w:rsidRDefault="002D7C3A" w:rsidP="00B83B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Tirgus cenu izpētes rezultātā tiks noslēgts līgums </w:t>
      </w:r>
      <w:r w:rsidR="00656D17"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(vai apmaksāts faktūrrēķins) </w:t>
      </w:r>
      <w:r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par </w:t>
      </w:r>
      <w:r w:rsidR="00656D17"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preču </w:t>
      </w:r>
      <w:r w:rsidR="00656D17" w:rsidRPr="00B83B00">
        <w:rPr>
          <w:rFonts w:ascii="Times New Roman" w:hAnsi="Times New Roman" w:cs="Times New Roman"/>
          <w:sz w:val="20"/>
          <w:szCs w:val="20"/>
        </w:rPr>
        <w:t>iegādi</w:t>
      </w:r>
      <w:r w:rsidR="00656D17"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767D24" w:rsidRPr="00B83B00" w:rsidRDefault="00767D24" w:rsidP="00B83B00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83B00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B83B0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B83B00">
        <w:rPr>
          <w:rFonts w:ascii="Times New Roman" w:hAnsi="Times New Roman" w:cs="Times New Roman"/>
          <w:b/>
          <w:bCs/>
          <w:sz w:val="20"/>
          <w:szCs w:val="20"/>
        </w:rPr>
        <w:t xml:space="preserve">Pakalpojuma saņēmējs: </w:t>
      </w:r>
      <w:r w:rsidRPr="00B83B00">
        <w:rPr>
          <w:rFonts w:ascii="Times New Roman" w:hAnsi="Times New Roman" w:cs="Times New Roman"/>
          <w:sz w:val="20"/>
          <w:szCs w:val="20"/>
        </w:rPr>
        <w:t xml:space="preserve">SIA “LNS </w:t>
      </w:r>
      <w:proofErr w:type="spellStart"/>
      <w:r w:rsidRPr="00B83B00">
        <w:rPr>
          <w:rFonts w:ascii="Times New Roman" w:hAnsi="Times New Roman" w:cs="Times New Roman"/>
          <w:sz w:val="20"/>
          <w:szCs w:val="20"/>
        </w:rPr>
        <w:t>Surdotehniskās</w:t>
      </w:r>
      <w:proofErr w:type="spellEnd"/>
      <w:r w:rsidRPr="00B83B00">
        <w:rPr>
          <w:rFonts w:ascii="Times New Roman" w:hAnsi="Times New Roman" w:cs="Times New Roman"/>
          <w:sz w:val="20"/>
          <w:szCs w:val="20"/>
        </w:rPr>
        <w:t xml:space="preserve"> palīdzības centrs”</w:t>
      </w:r>
      <w:r w:rsidR="00CB58AD" w:rsidRPr="00B83B00">
        <w:rPr>
          <w:rFonts w:ascii="Times New Roman" w:hAnsi="Times New Roman" w:cs="Times New Roman"/>
          <w:sz w:val="20"/>
          <w:szCs w:val="20"/>
        </w:rPr>
        <w:t xml:space="preserve">, </w:t>
      </w:r>
      <w:r w:rsidR="0070549A" w:rsidRPr="00B83B00">
        <w:rPr>
          <w:rFonts w:ascii="Times New Roman" w:hAnsi="Times New Roman" w:cs="Times New Roman"/>
          <w:sz w:val="20"/>
          <w:szCs w:val="20"/>
        </w:rPr>
        <w:t>Reģ. Nr.</w:t>
      </w:r>
      <w:r w:rsidR="0070549A" w:rsidRPr="00B83B00">
        <w:rPr>
          <w:rFonts w:ascii="Times New Roman" w:hAnsi="Times New Roman" w:cs="Times New Roman"/>
          <w:noProof/>
          <w:sz w:val="20"/>
          <w:szCs w:val="20"/>
        </w:rPr>
        <w:t xml:space="preserve"> 40003276127,</w:t>
      </w:r>
      <w:r w:rsidR="0070549A" w:rsidRPr="00B83B00">
        <w:rPr>
          <w:rFonts w:ascii="Times New Roman" w:hAnsi="Times New Roman" w:cs="Times New Roman"/>
          <w:sz w:val="20"/>
          <w:szCs w:val="20"/>
        </w:rPr>
        <w:t xml:space="preserve"> </w:t>
      </w:r>
      <w:r w:rsidR="00CB58AD" w:rsidRPr="00B83B00">
        <w:rPr>
          <w:rFonts w:ascii="Times New Roman" w:hAnsi="Times New Roman" w:cs="Times New Roman"/>
          <w:sz w:val="20"/>
          <w:szCs w:val="20"/>
        </w:rPr>
        <w:t>adrese: Rīga, Elvīras iela 19</w:t>
      </w:r>
      <w:r w:rsidR="0070549A" w:rsidRPr="00B83B00">
        <w:rPr>
          <w:rFonts w:ascii="Times New Roman" w:hAnsi="Times New Roman" w:cs="Times New Roman"/>
          <w:sz w:val="20"/>
          <w:szCs w:val="20"/>
        </w:rPr>
        <w:t>.</w:t>
      </w:r>
    </w:p>
    <w:p w:rsidR="002D7C3A" w:rsidRPr="00B83B00" w:rsidRDefault="0070549A" w:rsidP="00B83B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83B0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B83B00">
        <w:rPr>
          <w:rFonts w:ascii="Times New Roman" w:hAnsi="Times New Roman" w:cs="Times New Roman"/>
          <w:sz w:val="20"/>
          <w:szCs w:val="20"/>
        </w:rPr>
        <w:t xml:space="preserve">. </w:t>
      </w:r>
      <w:r w:rsidR="002D7C3A" w:rsidRPr="00B83B00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  </w:t>
      </w:r>
      <w:r w:rsidR="00B83B00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 </w:t>
      </w:r>
      <w:r w:rsidR="002D7C3A" w:rsidRPr="00B83B00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 </w:t>
      </w:r>
      <w:r w:rsidR="002D7C3A" w:rsidRPr="00B83B00">
        <w:rPr>
          <w:rFonts w:ascii="Times New Roman" w:eastAsia="Times New Roman" w:hAnsi="Times New Roman" w:cs="Times New Roman"/>
          <w:b/>
          <w:color w:val="201C20"/>
          <w:sz w:val="20"/>
          <w:szCs w:val="20"/>
          <w:lang w:eastAsia="lv-LV"/>
        </w:rPr>
        <w:t>Cenu piedāvājuma iesniegšana</w:t>
      </w:r>
    </w:p>
    <w:p w:rsidR="002D7C3A" w:rsidRPr="00B83B00" w:rsidRDefault="00B83B00" w:rsidP="00B83B00">
      <w:pPr>
        <w:spacing w:after="0" w:line="240" w:lineRule="auto"/>
        <w:ind w:left="426" w:right="-9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>4</w:t>
      </w:r>
      <w:r w:rsidR="00C61A09" w:rsidRPr="00B83B00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.1. </w:t>
      </w:r>
      <w:r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ab/>
      </w:r>
      <w:r w:rsidR="002D7C3A" w:rsidRPr="00B83B00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Piedāvājumu var iesniegt </w:t>
      </w:r>
      <w:r w:rsidR="002D7C3A" w:rsidRPr="00D8493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lv-LV"/>
        </w:rPr>
        <w:t>līdz 2020.</w:t>
      </w:r>
      <w:r w:rsidR="007D6963" w:rsidRPr="00D8493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lv-LV"/>
        </w:rPr>
        <w:t xml:space="preserve"> </w:t>
      </w:r>
      <w:r w:rsidR="002D7C3A" w:rsidRPr="00D8493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lv-LV"/>
        </w:rPr>
        <w:t xml:space="preserve">gada </w:t>
      </w:r>
      <w:r w:rsidR="00656D17" w:rsidRPr="00D8493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lv-LV"/>
        </w:rPr>
        <w:t>2</w:t>
      </w:r>
      <w:r w:rsidR="00573F3E" w:rsidRPr="00D8493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lv-LV"/>
        </w:rPr>
        <w:t>5</w:t>
      </w:r>
      <w:r w:rsidR="00C61A09" w:rsidRPr="00D8493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lv-LV"/>
        </w:rPr>
        <w:t>.</w:t>
      </w:r>
      <w:r w:rsidR="007D6963" w:rsidRPr="00D8493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lv-LV"/>
        </w:rPr>
        <w:t xml:space="preserve"> </w:t>
      </w:r>
      <w:r w:rsidR="00C61A09" w:rsidRPr="00D8493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lv-LV"/>
        </w:rPr>
        <w:t>februārim</w:t>
      </w:r>
      <w:r w:rsidR="002D7C3A" w:rsidRPr="00D8493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lv-LV"/>
        </w:rPr>
        <w:t xml:space="preserve"> </w:t>
      </w:r>
      <w:r w:rsidR="002D7C3A" w:rsidRPr="00B83B00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pa e-pastu: </w:t>
      </w:r>
      <w:hyperlink r:id="rId5" w:history="1">
        <w:r w:rsidR="002D7C3A" w:rsidRPr="00B83B0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iepirkumi@lns.lv</w:t>
        </w:r>
      </w:hyperlink>
      <w:proofErr w:type="gramStart"/>
      <w:r w:rsidR="002D7C3A" w:rsidRPr="00B83B00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  </w:t>
      </w:r>
      <w:proofErr w:type="gramEnd"/>
      <w:r w:rsidR="002D7C3A" w:rsidRPr="00B83B00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ar norādi </w:t>
      </w:r>
      <w:r w:rsidR="002D7C3A" w:rsidRPr="00B83B00">
        <w:rPr>
          <w:rFonts w:ascii="Times New Roman" w:eastAsia="Times New Roman" w:hAnsi="Times New Roman" w:cs="Times New Roman"/>
          <w:caps/>
          <w:sz w:val="20"/>
          <w:szCs w:val="20"/>
          <w:lang w:eastAsia="lv-LV"/>
        </w:rPr>
        <w:t>„</w:t>
      </w:r>
      <w:r w:rsidR="00C61A09" w:rsidRPr="00B83B0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Tirgus izpēte, </w:t>
      </w:r>
      <w:r w:rsidR="00C61A09" w:rsidRPr="00B83B00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 </w:t>
      </w:r>
      <w:r w:rsidR="00C61A09" w:rsidRPr="00B83B00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>ID Nr. TI – SPC/2020/</w:t>
      </w:r>
      <w:r w:rsidR="00573F3E" w:rsidRPr="00B83B00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>3</w:t>
      </w:r>
      <w:r w:rsidR="002D7C3A"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”. </w:t>
      </w:r>
    </w:p>
    <w:p w:rsidR="00C61A09" w:rsidRPr="00B83B00" w:rsidRDefault="00B83B00" w:rsidP="00B83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C61A09"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>.2.</w:t>
      </w:r>
      <w:proofErr w:type="gramStart"/>
      <w:r w:rsidR="00C61A09" w:rsidRPr="00B83B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gramEnd"/>
      <w:r w:rsidR="00C61A09" w:rsidRPr="00B83B00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Pretendents var sniegt </w:t>
      </w:r>
      <w:r w:rsidR="002A6553" w:rsidRPr="00B83B00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piedāvājumu skenētā dokumenta formā </w:t>
      </w:r>
      <w:r w:rsidR="00C61A09" w:rsidRPr="00B83B00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par visu apjomu.</w:t>
      </w:r>
      <w:r w:rsidR="00C61A09" w:rsidRPr="00B83B0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 xml:space="preserve"> </w:t>
      </w:r>
    </w:p>
    <w:p w:rsidR="009E38F2" w:rsidRPr="00B83B00" w:rsidRDefault="002D7C3A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</w:pPr>
      <w:r w:rsidRPr="00B83B00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 </w:t>
      </w:r>
      <w:r w:rsidR="00B83B00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5</w:t>
      </w:r>
      <w:r w:rsidRPr="00B83B00">
        <w:rPr>
          <w:rFonts w:ascii="Times New Roman" w:eastAsia="Times New Roman" w:hAnsi="Times New Roman" w:cs="Times New Roman"/>
          <w:b/>
          <w:bCs/>
          <w:color w:val="201C20"/>
          <w:sz w:val="20"/>
          <w:szCs w:val="20"/>
          <w:lang w:eastAsia="lv-LV"/>
        </w:rPr>
        <w:t>.</w:t>
      </w:r>
      <w:r w:rsidRPr="00B83B00">
        <w:rPr>
          <w:rFonts w:ascii="Times New Roman" w:eastAsia="Times New Roman" w:hAnsi="Times New Roman" w:cs="Times New Roman"/>
          <w:b/>
          <w:color w:val="201C20"/>
          <w:sz w:val="20"/>
          <w:szCs w:val="20"/>
          <w:lang w:eastAsia="lv-LV"/>
        </w:rPr>
        <w:t xml:space="preserve"> Piedāvājuma forma</w:t>
      </w:r>
      <w:r w:rsidR="009E38F2" w:rsidRPr="00B83B00">
        <w:rPr>
          <w:rFonts w:ascii="Times New Roman" w:eastAsia="Times New Roman" w:hAnsi="Times New Roman" w:cs="Times New Roman"/>
          <w:b/>
          <w:color w:val="201C20"/>
          <w:sz w:val="20"/>
          <w:szCs w:val="20"/>
          <w:lang w:eastAsia="lv-LV"/>
        </w:rPr>
        <w:t xml:space="preserve"> </w:t>
      </w:r>
      <w:r w:rsidR="009E38F2" w:rsidRPr="00B83B00">
        <w:rPr>
          <w:rFonts w:ascii="Times New Roman" w:eastAsia="Times New Roman" w:hAnsi="Times New Roman" w:cs="Times New Roman"/>
          <w:bCs/>
          <w:color w:val="201C20"/>
          <w:sz w:val="20"/>
          <w:szCs w:val="20"/>
          <w:lang w:eastAsia="lv-LV"/>
        </w:rPr>
        <w:t>(jānosūta uz</w:t>
      </w:r>
      <w:r w:rsidR="009E38F2" w:rsidRPr="00B83B00">
        <w:rPr>
          <w:rFonts w:ascii="Times New Roman" w:eastAsia="Times New Roman" w:hAnsi="Times New Roman" w:cs="Times New Roman"/>
          <w:b/>
          <w:color w:val="201C20"/>
          <w:sz w:val="20"/>
          <w:szCs w:val="20"/>
          <w:lang w:eastAsia="lv-LV"/>
        </w:rPr>
        <w:t xml:space="preserve"> </w:t>
      </w:r>
      <w:r w:rsidR="009E38F2" w:rsidRPr="00B83B00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e-pastu: </w:t>
      </w:r>
      <w:hyperlink r:id="rId6" w:history="1">
        <w:r w:rsidR="009E38F2" w:rsidRPr="00B83B0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iepirkumi@lns.lv</w:t>
        </w:r>
      </w:hyperlink>
      <w:r w:rsidR="009E38F2" w:rsidRPr="00B83B0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)</w:t>
      </w:r>
    </w:p>
    <w:p w:rsidR="009E38F2" w:rsidRPr="00B83B00" w:rsidRDefault="009E38F2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465"/>
      </w:tblGrid>
      <w:tr w:rsidR="00B83B00" w:rsidRPr="00B83B00" w:rsidTr="00D84932">
        <w:trPr>
          <w:trHeight w:val="8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B00" w:rsidRPr="00B83B00" w:rsidRDefault="00B83B00" w:rsidP="002A6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Tirgus izpēte:</w:t>
            </w:r>
          </w:p>
          <w:p w:rsidR="00B83B00" w:rsidRPr="00B83B00" w:rsidRDefault="00B83B00" w:rsidP="00573F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lv-LV"/>
              </w:rPr>
              <w:t>„</w:t>
            </w:r>
            <w:r w:rsidRPr="00B83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Preču iegāde-tīrīšanas un dezinfekcijas līdzekļi”</w:t>
            </w:r>
            <w:r w:rsidR="00D84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83B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lv-LV"/>
              </w:rPr>
              <w:t>ID Nr. TI – SPC/2020/3</w:t>
            </w:r>
          </w:p>
          <w:p w:rsidR="00B83B00" w:rsidRPr="00B83B00" w:rsidRDefault="00B83B00" w:rsidP="002A655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932" w:rsidRDefault="00B83B00" w:rsidP="00D849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Piedāvājuma cena </w:t>
            </w:r>
          </w:p>
          <w:p w:rsidR="00B83B00" w:rsidRPr="00B83B00" w:rsidRDefault="00B83B00" w:rsidP="00D849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(cena ar diviem cipariem aiz komata)</w:t>
            </w:r>
            <w:r w:rsidRPr="00B83B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83B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par 1  </w:t>
            </w:r>
            <w:r w:rsidRPr="00B83B00">
              <w:rPr>
                <w:rFonts w:ascii="Times New Roman" w:hAnsi="Times New Roman" w:cs="Times New Roman"/>
                <w:b/>
                <w:sz w:val="20"/>
                <w:szCs w:val="20"/>
              </w:rPr>
              <w:t>(vienu) komplektu</w:t>
            </w:r>
            <w:r w:rsidRPr="00B83B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bez PVN:</w:t>
            </w:r>
          </w:p>
        </w:tc>
      </w:tr>
      <w:tr w:rsidR="00B83B00" w:rsidRPr="00B83B00" w:rsidTr="00D84932">
        <w:trPr>
          <w:trHeight w:val="94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00" w:rsidRDefault="00B83B00" w:rsidP="00573F3E">
            <w:pPr>
              <w:pStyle w:val="Vienkrsteksts"/>
              <w:rPr>
                <w:rFonts w:ascii="Times New Roman" w:hAnsi="Times New Roman" w:cs="Times New Roman"/>
                <w:sz w:val="20"/>
                <w:szCs w:val="20"/>
              </w:rPr>
            </w:pPr>
            <w:r w:rsidRPr="00B83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</w:t>
            </w:r>
            <w:r w:rsidRPr="00B83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riekšmets</w:t>
            </w:r>
            <w:r w:rsidRPr="00B83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3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B00">
              <w:rPr>
                <w:rFonts w:ascii="Times New Roman" w:hAnsi="Times New Roman" w:cs="Times New Roman"/>
                <w:sz w:val="20"/>
                <w:szCs w:val="20"/>
              </w:rPr>
              <w:t>tīrīšanas un dezinfekcijas līdzekļi</w:t>
            </w:r>
          </w:p>
          <w:p w:rsidR="00D84932" w:rsidRDefault="00D84932" w:rsidP="00573F3E">
            <w:pPr>
              <w:pStyle w:val="Vienkrsteks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B00" w:rsidRPr="00B83B00" w:rsidRDefault="00B83B00" w:rsidP="00573F3E">
            <w:pPr>
              <w:pStyle w:val="Vienkrsteks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Komplekts: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1888"/>
              <w:gridCol w:w="1072"/>
            </w:tblGrid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Nr.p.k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Daudzums</w:t>
                  </w:r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Aloe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skinsept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500ml </w:t>
                  </w:r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gab.</w:t>
                  </w:r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Aloe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Skinsept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5L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 gab</w:t>
                  </w: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Country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500ml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12 gab.</w:t>
                  </w:r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Country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5L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  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 gab.</w:t>
                  </w:r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Chemihyd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des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5L</w:t>
                  </w:r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gab</w:t>
                  </w:r>
                  <w:proofErr w:type="spellEnd"/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Chemihyd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des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1L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15gab</w:t>
                  </w:r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Bacticid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wipes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20x20 (spirta)</w:t>
                  </w:r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100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pac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Bacticid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5L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</w:t>
                  </w: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gab</w:t>
                  </w: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Chemi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pharm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New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MD 1L</w:t>
                  </w:r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</w:t>
                  </w: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gab</w:t>
                  </w:r>
                  <w:proofErr w:type="spellEnd"/>
                </w:p>
              </w:tc>
            </w:tr>
            <w:tr w:rsidR="00B83B00" w:rsidRPr="00B83B00" w:rsidTr="00D84932">
              <w:tc>
                <w:tcPr>
                  <w:tcW w:w="778" w:type="dxa"/>
                </w:tcPr>
                <w:p w:rsidR="00B83B00" w:rsidRPr="00B83B00" w:rsidRDefault="00B83B00" w:rsidP="00D84932">
                  <w:pPr>
                    <w:pStyle w:val="Vienkrsteksts"/>
                    <w:numPr>
                      <w:ilvl w:val="0"/>
                      <w:numId w:val="7"/>
                    </w:numPr>
                    <w:ind w:left="342" w:hanging="283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</w:tcPr>
                <w:p w:rsidR="00B83B00" w:rsidRPr="00D84932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Chemi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pharm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New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MD 5L</w:t>
                  </w:r>
                </w:p>
              </w:tc>
              <w:tc>
                <w:tcPr>
                  <w:tcW w:w="993" w:type="dxa"/>
                </w:tcPr>
                <w:p w:rsidR="00B83B00" w:rsidRPr="00B83B00" w:rsidRDefault="00B83B00" w:rsidP="00573F3E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</w:t>
                  </w: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gab</w:t>
                  </w: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83B00" w:rsidRPr="00B83B00" w:rsidRDefault="00B83B00" w:rsidP="00573F3E">
            <w:pPr>
              <w:pStyle w:val="Vienkrsteks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B00" w:rsidRPr="00B83B00" w:rsidRDefault="00B83B00" w:rsidP="002A6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00" w:rsidRPr="00D84932" w:rsidRDefault="00B83B00" w:rsidP="00D8493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D84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Prece kopā</w:t>
            </w:r>
            <w:r w:rsidR="00D84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 xml:space="preserve"> (komplekts)</w:t>
            </w:r>
            <w:r w:rsidRPr="00D84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:</w:t>
            </w:r>
          </w:p>
          <w:p w:rsidR="00B83B00" w:rsidRPr="00D84932" w:rsidRDefault="00B83B00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849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Tajā skaitā: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1095"/>
              <w:gridCol w:w="1043"/>
              <w:gridCol w:w="1351"/>
            </w:tblGrid>
            <w:tr w:rsidR="00B83B00" w:rsidRPr="00B83B00" w:rsidTr="00D84932">
              <w:tc>
                <w:tcPr>
                  <w:tcW w:w="1730" w:type="dxa"/>
                </w:tcPr>
                <w:p w:rsidR="00B83B00" w:rsidRPr="00D84932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962" w:type="dxa"/>
                </w:tcPr>
                <w:p w:rsidR="00B83B00" w:rsidRPr="00D84932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Daudzums</w:t>
                  </w:r>
                </w:p>
              </w:tc>
              <w:tc>
                <w:tcPr>
                  <w:tcW w:w="1043" w:type="dxa"/>
                </w:tcPr>
                <w:p w:rsidR="00B83B00" w:rsidRPr="00D84932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Cena, </w:t>
                  </w:r>
                  <w:proofErr w:type="spellStart"/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euro</w:t>
                  </w:r>
                  <w:proofErr w:type="spellEnd"/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par </w:t>
                  </w:r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(vienu) vienību</w:t>
                  </w:r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bez PVN</w:t>
                  </w:r>
                </w:p>
              </w:tc>
              <w:tc>
                <w:tcPr>
                  <w:tcW w:w="1351" w:type="dxa"/>
                </w:tcPr>
                <w:p w:rsidR="00B83B00" w:rsidRPr="00D84932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Cena, </w:t>
                  </w:r>
                  <w:proofErr w:type="spellStart"/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euro</w:t>
                  </w:r>
                  <w:proofErr w:type="spellEnd"/>
                  <w:r w:rsidRPr="00D849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par apjomu, bez PVN</w:t>
                  </w: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Aloe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skinsept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500ml </w:t>
                  </w:r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gab.</w:t>
                  </w:r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Aloe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Skinsept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5L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proofErr w:type="gramEnd"/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 gab.</w:t>
                  </w:r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Country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500ml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proofErr w:type="gramEnd"/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12 gab.</w:t>
                  </w:r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Country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5L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  </w:t>
                  </w:r>
                  <w:proofErr w:type="gramEnd"/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 gab.</w:t>
                  </w:r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Chemihyd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des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5L</w:t>
                  </w:r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gab</w:t>
                  </w:r>
                  <w:proofErr w:type="spellEnd"/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Chemihyd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des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1L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proofErr w:type="gramEnd"/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15gab</w:t>
                  </w:r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Bacticid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wipes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20x20 (spirta)</w:t>
                  </w:r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100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pac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Bacticid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5L</w:t>
                  </w:r>
                  <w:proofErr w:type="gram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</w:t>
                  </w:r>
                  <w:proofErr w:type="gramEnd"/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 gab.</w:t>
                  </w:r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Chemi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pharm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New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MD 1L</w:t>
                  </w:r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gab</w:t>
                  </w:r>
                  <w:proofErr w:type="spellEnd"/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83B00" w:rsidRPr="00B83B00" w:rsidTr="00D84932">
              <w:tc>
                <w:tcPr>
                  <w:tcW w:w="1730" w:type="dxa"/>
                </w:tcPr>
                <w:p w:rsidR="00B83B00" w:rsidRPr="00D84932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Chemi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pharm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New</w:t>
                  </w:r>
                  <w:proofErr w:type="spellEnd"/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MD 5L</w:t>
                  </w:r>
                </w:p>
              </w:tc>
              <w:tc>
                <w:tcPr>
                  <w:tcW w:w="962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B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5 gab.</w:t>
                  </w:r>
                </w:p>
              </w:tc>
              <w:tc>
                <w:tcPr>
                  <w:tcW w:w="1043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:rsidR="00B83B00" w:rsidRPr="00B83B00" w:rsidRDefault="00B83B00" w:rsidP="00B83B00">
                  <w:pPr>
                    <w:pStyle w:val="Vienkrsteksts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83B00" w:rsidRPr="00B83B00" w:rsidRDefault="00B83B00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5A7E7E" w:rsidRPr="00B83B00" w:rsidTr="00C04F55">
        <w:trPr>
          <w:trHeight w:val="943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E" w:rsidRPr="00B83B00" w:rsidRDefault="005A7E7E" w:rsidP="00B83B00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bookmarkStart w:id="0" w:name="_GoBack" w:colFirst="0" w:colLast="0"/>
            <w:r w:rsidRPr="00B83B00">
              <w:rPr>
                <w:rFonts w:ascii="Times New Roman" w:eastAsia="Times New Roman" w:hAnsi="Times New Roman" w:cs="Times New Roman"/>
                <w:b/>
                <w:b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5A7E7E" w:rsidRPr="00B83B00" w:rsidRDefault="005A7E7E" w:rsidP="00B83B00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Nosaukums (vai vārds, uzvārds):</w:t>
            </w:r>
          </w:p>
          <w:p w:rsidR="005A7E7E" w:rsidRPr="00B83B00" w:rsidRDefault="005A7E7E" w:rsidP="00B83B00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5A7E7E" w:rsidRPr="00B83B00" w:rsidRDefault="005A7E7E" w:rsidP="00B83B00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Reģ. Nr. (ja attiecināms):</w:t>
            </w:r>
          </w:p>
          <w:p w:rsidR="005A7E7E" w:rsidRPr="00B83B00" w:rsidRDefault="005A7E7E" w:rsidP="00B83B00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5A7E7E" w:rsidRPr="00B83B00" w:rsidRDefault="005A7E7E" w:rsidP="00B83B00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Kontakttelefons:</w:t>
            </w:r>
          </w:p>
          <w:p w:rsidR="005A7E7E" w:rsidRPr="00B83B00" w:rsidRDefault="005A7E7E" w:rsidP="00B83B00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e-pasts:</w:t>
            </w:r>
          </w:p>
          <w:p w:rsidR="005A7E7E" w:rsidRPr="00B83B00" w:rsidRDefault="005A7E7E" w:rsidP="00B83B00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B83B00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Datums: _________</w:t>
            </w:r>
          </w:p>
          <w:p w:rsidR="005A7E7E" w:rsidRPr="00B83B00" w:rsidRDefault="005A7E7E" w:rsidP="00656D1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B00"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  <w:bookmarkEnd w:id="0"/>
    </w:tbl>
    <w:p w:rsidR="00533D5B" w:rsidRPr="00B83B00" w:rsidRDefault="00533D5B">
      <w:pPr>
        <w:rPr>
          <w:rFonts w:ascii="Times New Roman" w:hAnsi="Times New Roman" w:cs="Times New Roman"/>
          <w:sz w:val="20"/>
          <w:szCs w:val="20"/>
        </w:rPr>
      </w:pPr>
    </w:p>
    <w:sectPr w:rsidR="00533D5B" w:rsidRPr="00B83B00" w:rsidSect="002A6553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E7796"/>
    <w:multiLevelType w:val="hybridMultilevel"/>
    <w:tmpl w:val="2182E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3A"/>
    <w:rsid w:val="0011624E"/>
    <w:rsid w:val="001F15A0"/>
    <w:rsid w:val="00245518"/>
    <w:rsid w:val="00257C8E"/>
    <w:rsid w:val="002A6553"/>
    <w:rsid w:val="002D7C3A"/>
    <w:rsid w:val="003A4AB9"/>
    <w:rsid w:val="003E3510"/>
    <w:rsid w:val="00533D5B"/>
    <w:rsid w:val="00573F3E"/>
    <w:rsid w:val="005955CF"/>
    <w:rsid w:val="005A7E7E"/>
    <w:rsid w:val="00656D17"/>
    <w:rsid w:val="0070549A"/>
    <w:rsid w:val="00741DE6"/>
    <w:rsid w:val="00767D24"/>
    <w:rsid w:val="007D6963"/>
    <w:rsid w:val="008F089E"/>
    <w:rsid w:val="009E38F2"/>
    <w:rsid w:val="00A910FF"/>
    <w:rsid w:val="00B37D69"/>
    <w:rsid w:val="00B83B00"/>
    <w:rsid w:val="00C61A09"/>
    <w:rsid w:val="00CB58AD"/>
    <w:rsid w:val="00CB74B5"/>
    <w:rsid w:val="00D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12D1"/>
  <w15:chartTrackingRefBased/>
  <w15:docId w15:val="{1FA82EA2-6C61-445F-8B38-FA1471D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56D17"/>
    <w:rPr>
      <w:rFonts w:ascii="Calibri" w:hAnsi="Calibri"/>
      <w:szCs w:val="21"/>
    </w:rPr>
  </w:style>
  <w:style w:type="table" w:styleId="Reatabula">
    <w:name w:val="Table Grid"/>
    <w:basedOn w:val="Parastatabula"/>
    <w:uiPriority w:val="39"/>
    <w:rsid w:val="0057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ns.lv" TargetMode="External"/><Relationship Id="rId5" Type="http://schemas.openxmlformats.org/officeDocument/2006/relationships/hyperlink" Target="mailto:iepirkumi@l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4</cp:revision>
  <cp:lastPrinted>2020-02-17T14:09:00Z</cp:lastPrinted>
  <dcterms:created xsi:type="dcterms:W3CDTF">2020-02-18T13:45:00Z</dcterms:created>
  <dcterms:modified xsi:type="dcterms:W3CDTF">2020-02-18T14:34:00Z</dcterms:modified>
</cp:coreProperties>
</file>