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45DA3" w14:textId="77777777" w:rsidR="00656D17" w:rsidRPr="007E0700" w:rsidRDefault="002D7C3A" w:rsidP="002A6553">
      <w:pPr>
        <w:spacing w:after="0" w:line="240" w:lineRule="auto"/>
        <w:jc w:val="center"/>
        <w:outlineLvl w:val="0"/>
        <w:rPr>
          <w:rFonts w:ascii="Times New Roman" w:eastAsia="Times New Roman" w:hAnsi="Times New Roman" w:cs="Times New Roman"/>
          <w:b/>
          <w:bCs/>
          <w:kern w:val="36"/>
          <w:sz w:val="24"/>
          <w:szCs w:val="24"/>
          <w:lang w:eastAsia="lv-LV"/>
        </w:rPr>
      </w:pPr>
      <w:r w:rsidRPr="007E0700">
        <w:rPr>
          <w:rFonts w:ascii="Times New Roman" w:eastAsia="Times New Roman" w:hAnsi="Times New Roman" w:cs="Times New Roman"/>
          <w:b/>
          <w:bCs/>
          <w:kern w:val="36"/>
          <w:sz w:val="24"/>
          <w:szCs w:val="24"/>
          <w:lang w:eastAsia="lv-LV"/>
        </w:rPr>
        <w:t>TIRGUS CENU IZPĒTE</w:t>
      </w:r>
    </w:p>
    <w:p w14:paraId="6C79257B" w14:textId="4DEDB95C" w:rsidR="00656D17" w:rsidRPr="007E0700" w:rsidRDefault="002D7C3A" w:rsidP="002A6553">
      <w:pPr>
        <w:spacing w:after="0" w:line="240" w:lineRule="auto"/>
        <w:jc w:val="center"/>
        <w:outlineLvl w:val="0"/>
        <w:rPr>
          <w:rFonts w:ascii="Times New Roman" w:hAnsi="Times New Roman" w:cs="Times New Roman"/>
          <w:b/>
          <w:bCs/>
          <w:sz w:val="24"/>
          <w:szCs w:val="24"/>
        </w:rPr>
      </w:pPr>
      <w:r w:rsidRPr="007E0700">
        <w:rPr>
          <w:rFonts w:ascii="Times New Roman" w:eastAsia="Times New Roman" w:hAnsi="Times New Roman" w:cs="Times New Roman"/>
          <w:kern w:val="36"/>
          <w:sz w:val="24"/>
          <w:szCs w:val="24"/>
          <w:lang w:eastAsia="lv-LV"/>
        </w:rPr>
        <w:t xml:space="preserve"> </w:t>
      </w:r>
      <w:r w:rsidRPr="007E0700">
        <w:rPr>
          <w:rFonts w:ascii="Times New Roman" w:eastAsia="Times New Roman" w:hAnsi="Times New Roman" w:cs="Times New Roman"/>
          <w:b/>
          <w:bCs/>
          <w:kern w:val="36"/>
          <w:sz w:val="24"/>
          <w:szCs w:val="24"/>
          <w:lang w:eastAsia="lv-LV"/>
        </w:rPr>
        <w:t>„</w:t>
      </w:r>
      <w:r w:rsidR="0065255C" w:rsidRPr="007E0700">
        <w:rPr>
          <w:rFonts w:ascii="Times New Roman" w:hAnsi="Times New Roman" w:cs="Times New Roman"/>
          <w:b/>
          <w:bCs/>
          <w:sz w:val="24"/>
          <w:szCs w:val="24"/>
        </w:rPr>
        <w:t>Signalizēšanas ierīce ar vibrāciju un</w:t>
      </w:r>
      <w:r w:rsidR="007D2C28" w:rsidRPr="007E0700">
        <w:rPr>
          <w:rFonts w:ascii="Times New Roman" w:hAnsi="Times New Roman" w:cs="Times New Roman"/>
          <w:b/>
          <w:bCs/>
          <w:sz w:val="24"/>
          <w:szCs w:val="24"/>
        </w:rPr>
        <w:t>/vai</w:t>
      </w:r>
      <w:r w:rsidR="0065255C" w:rsidRPr="007E0700">
        <w:rPr>
          <w:rFonts w:ascii="Times New Roman" w:hAnsi="Times New Roman" w:cs="Times New Roman"/>
          <w:b/>
          <w:bCs/>
          <w:sz w:val="24"/>
          <w:szCs w:val="24"/>
        </w:rPr>
        <w:t xml:space="preserve"> gaismas signālu bērnu un kopjamu personu uzraudzībai (videoauklīte)</w:t>
      </w:r>
      <w:r w:rsidR="00656D17" w:rsidRPr="007E0700">
        <w:rPr>
          <w:rFonts w:ascii="Times New Roman" w:hAnsi="Times New Roman" w:cs="Times New Roman"/>
          <w:b/>
          <w:bCs/>
          <w:sz w:val="24"/>
          <w:szCs w:val="24"/>
        </w:rPr>
        <w:t>”</w:t>
      </w:r>
    </w:p>
    <w:p w14:paraId="7E9FD5C4" w14:textId="3F00842E" w:rsidR="002D7C3A" w:rsidRPr="007E0700" w:rsidRDefault="002D7C3A" w:rsidP="002A6553">
      <w:pPr>
        <w:spacing w:after="0" w:line="240" w:lineRule="auto"/>
        <w:jc w:val="center"/>
        <w:outlineLvl w:val="0"/>
        <w:rPr>
          <w:rFonts w:ascii="Times New Roman" w:eastAsia="Times New Roman" w:hAnsi="Times New Roman" w:cs="Times New Roman"/>
          <w:b/>
          <w:bCs/>
          <w:kern w:val="36"/>
          <w:sz w:val="24"/>
          <w:szCs w:val="24"/>
          <w:lang w:eastAsia="lv-LV"/>
        </w:rPr>
      </w:pPr>
      <w:r w:rsidRPr="007E0700">
        <w:rPr>
          <w:rFonts w:ascii="Times New Roman" w:eastAsia="Times New Roman" w:hAnsi="Times New Roman" w:cs="Times New Roman"/>
          <w:b/>
          <w:bCs/>
          <w:kern w:val="36"/>
          <w:sz w:val="24"/>
          <w:szCs w:val="24"/>
          <w:lang w:eastAsia="lv-LV"/>
        </w:rPr>
        <w:t xml:space="preserve">ID Nr. TI – </w:t>
      </w:r>
      <w:r w:rsidR="00767D24" w:rsidRPr="007E0700">
        <w:rPr>
          <w:rFonts w:ascii="Times New Roman" w:eastAsia="Times New Roman" w:hAnsi="Times New Roman" w:cs="Times New Roman"/>
          <w:b/>
          <w:bCs/>
          <w:kern w:val="36"/>
          <w:sz w:val="24"/>
          <w:szCs w:val="24"/>
          <w:lang w:eastAsia="lv-LV"/>
        </w:rPr>
        <w:t>SPC</w:t>
      </w:r>
      <w:r w:rsidRPr="007E0700">
        <w:rPr>
          <w:rFonts w:ascii="Times New Roman" w:eastAsia="Times New Roman" w:hAnsi="Times New Roman" w:cs="Times New Roman"/>
          <w:b/>
          <w:bCs/>
          <w:kern w:val="36"/>
          <w:sz w:val="24"/>
          <w:szCs w:val="24"/>
          <w:lang w:eastAsia="lv-LV"/>
        </w:rPr>
        <w:t>/</w:t>
      </w:r>
      <w:r w:rsidR="0065255C" w:rsidRPr="007E0700">
        <w:rPr>
          <w:rFonts w:ascii="Times New Roman" w:eastAsia="Times New Roman" w:hAnsi="Times New Roman" w:cs="Times New Roman"/>
          <w:b/>
          <w:bCs/>
          <w:kern w:val="36"/>
          <w:sz w:val="24"/>
          <w:szCs w:val="24"/>
          <w:lang w:eastAsia="lv-LV"/>
        </w:rPr>
        <w:t>2021/3</w:t>
      </w:r>
    </w:p>
    <w:p w14:paraId="54D8CA98" w14:textId="77777777" w:rsidR="002D7C3A" w:rsidRPr="007E0700" w:rsidRDefault="002D7C3A" w:rsidP="002A6553">
      <w:pPr>
        <w:spacing w:after="0" w:line="240" w:lineRule="auto"/>
        <w:jc w:val="both"/>
        <w:rPr>
          <w:rFonts w:ascii="Times New Roman" w:eastAsia="Times New Roman" w:hAnsi="Times New Roman" w:cs="Times New Roman"/>
          <w:sz w:val="24"/>
          <w:szCs w:val="24"/>
          <w:lang w:eastAsia="lv-LV"/>
        </w:rPr>
      </w:pPr>
    </w:p>
    <w:p w14:paraId="25138788" w14:textId="645158C3" w:rsidR="00656D17" w:rsidRPr="007E0700" w:rsidRDefault="002D7C3A" w:rsidP="00E95CF3">
      <w:pPr>
        <w:spacing w:after="0" w:line="240" w:lineRule="auto"/>
        <w:jc w:val="both"/>
        <w:rPr>
          <w:rFonts w:ascii="Times New Roman" w:eastAsia="Times New Roman" w:hAnsi="Times New Roman" w:cs="Times New Roman"/>
          <w:sz w:val="24"/>
          <w:szCs w:val="24"/>
          <w:lang w:eastAsia="lv-LV"/>
        </w:rPr>
      </w:pPr>
      <w:r w:rsidRPr="007E0700">
        <w:rPr>
          <w:rFonts w:ascii="Times New Roman" w:eastAsia="Times New Roman" w:hAnsi="Times New Roman" w:cs="Times New Roman"/>
          <w:sz w:val="24"/>
          <w:szCs w:val="24"/>
          <w:lang w:eastAsia="lv-LV"/>
        </w:rPr>
        <w:t xml:space="preserve">Biedrība „Latvijas Nedzirdīgo savienība” (turpmāk – LNS), reģistrācijas Nr. LV40008000615, adrese: Elvīras ielā 19 k-2, Rīgā LV- 1083, lūdz iesniegt tirgus cenu piedāvājumu </w:t>
      </w:r>
      <w:r w:rsidR="00DF2C75" w:rsidRPr="007E0700">
        <w:rPr>
          <w:rFonts w:ascii="Times New Roman" w:eastAsia="Times New Roman" w:hAnsi="Times New Roman" w:cs="Times New Roman"/>
          <w:kern w:val="36"/>
          <w:sz w:val="24"/>
          <w:szCs w:val="24"/>
          <w:lang w:eastAsia="lv-LV"/>
        </w:rPr>
        <w:t>preču piegādei SIA “LNS Surdotehniskā palīdzības centra”</w:t>
      </w:r>
      <w:r w:rsidR="00754A0C" w:rsidRPr="007E0700">
        <w:rPr>
          <w:rFonts w:ascii="Times New Roman" w:eastAsia="Times New Roman" w:hAnsi="Times New Roman" w:cs="Times New Roman"/>
          <w:kern w:val="36"/>
          <w:sz w:val="24"/>
          <w:szCs w:val="24"/>
          <w:lang w:eastAsia="lv-LV"/>
        </w:rPr>
        <w:t xml:space="preserve">, turpmāk – Līgumslēdzējs, </w:t>
      </w:r>
      <w:r w:rsidR="00DF2C75" w:rsidRPr="007E0700">
        <w:rPr>
          <w:rFonts w:ascii="Times New Roman" w:eastAsia="Times New Roman" w:hAnsi="Times New Roman" w:cs="Times New Roman"/>
          <w:kern w:val="36"/>
          <w:sz w:val="24"/>
          <w:szCs w:val="24"/>
          <w:lang w:eastAsia="lv-LV"/>
        </w:rPr>
        <w:t>vajadzībām</w:t>
      </w:r>
      <w:r w:rsidR="00C761EE" w:rsidRPr="007E0700">
        <w:rPr>
          <w:rFonts w:ascii="Times New Roman" w:hAnsi="Times New Roman" w:cs="Times New Roman"/>
          <w:sz w:val="24"/>
          <w:szCs w:val="24"/>
        </w:rPr>
        <w:t>.</w:t>
      </w:r>
    </w:p>
    <w:p w14:paraId="54F946A3" w14:textId="77777777" w:rsidR="00E95CF3" w:rsidRPr="007E0700" w:rsidRDefault="00E95CF3" w:rsidP="008B77BA">
      <w:pPr>
        <w:spacing w:after="0" w:line="240" w:lineRule="auto"/>
        <w:ind w:left="360" w:hanging="360"/>
        <w:rPr>
          <w:rFonts w:ascii="Times New Roman" w:eastAsia="Times New Roman" w:hAnsi="Times New Roman" w:cs="Times New Roman"/>
          <w:sz w:val="24"/>
          <w:szCs w:val="24"/>
          <w:lang w:eastAsia="lv-LV"/>
        </w:rPr>
      </w:pPr>
    </w:p>
    <w:p w14:paraId="62268524" w14:textId="77777777" w:rsidR="00E95CF3" w:rsidRPr="007E0700" w:rsidRDefault="002D7C3A" w:rsidP="00DC1A8B">
      <w:pPr>
        <w:pStyle w:val="ListParagraph"/>
        <w:numPr>
          <w:ilvl w:val="0"/>
          <w:numId w:val="2"/>
        </w:numPr>
        <w:spacing w:before="0" w:beforeAutospacing="0" w:after="0" w:afterAutospacing="0"/>
        <w:ind w:left="567" w:hanging="567"/>
        <w:rPr>
          <w:b/>
          <w:bCs/>
        </w:rPr>
      </w:pPr>
      <w:r w:rsidRPr="007E0700">
        <w:rPr>
          <w:b/>
          <w:bCs/>
        </w:rPr>
        <w:t>Tirgus cenu izpētes rezultāts</w:t>
      </w:r>
    </w:p>
    <w:p w14:paraId="4879A065" w14:textId="64DF7B47" w:rsidR="00E95CF3" w:rsidRPr="007E0700" w:rsidRDefault="002D7C3A" w:rsidP="008B77BA">
      <w:pPr>
        <w:pStyle w:val="ListParagraph"/>
        <w:spacing w:before="0" w:beforeAutospacing="0" w:after="0" w:afterAutospacing="0"/>
      </w:pPr>
      <w:r w:rsidRPr="007E0700">
        <w:t xml:space="preserve">Tirgus cenu izpētes rezultātā </w:t>
      </w:r>
      <w:r w:rsidR="008B77BA" w:rsidRPr="007E0700">
        <w:t xml:space="preserve">tiks </w:t>
      </w:r>
      <w:r w:rsidRPr="007E0700">
        <w:t>noslēgts līgum</w:t>
      </w:r>
      <w:r w:rsidR="008B77BA" w:rsidRPr="007E0700">
        <w:t>s</w:t>
      </w:r>
      <w:r w:rsidR="00E62119" w:rsidRPr="007E0700">
        <w:t>*</w:t>
      </w:r>
      <w:r w:rsidRPr="007E0700">
        <w:t xml:space="preserve"> par </w:t>
      </w:r>
      <w:r w:rsidR="00656D17" w:rsidRPr="007E0700">
        <w:t xml:space="preserve">preču </w:t>
      </w:r>
      <w:r w:rsidR="00C761EE" w:rsidRPr="007E0700">
        <w:t>p</w:t>
      </w:r>
      <w:r w:rsidR="00656D17" w:rsidRPr="007E0700">
        <w:t>iegādi</w:t>
      </w:r>
      <w:r w:rsidR="0065255C" w:rsidRPr="007E0700">
        <w:t xml:space="preserve"> 2021.</w:t>
      </w:r>
      <w:r w:rsidR="0016337E" w:rsidRPr="007E0700">
        <w:t xml:space="preserve"> </w:t>
      </w:r>
      <w:r w:rsidR="0065255C" w:rsidRPr="007E0700">
        <w:t>gadā</w:t>
      </w:r>
      <w:r w:rsidR="0016337E" w:rsidRPr="007E0700">
        <w:t>. L</w:t>
      </w:r>
      <w:r w:rsidR="00E95CF3" w:rsidRPr="007E0700">
        <w:t>īguma termiņ</w:t>
      </w:r>
      <w:r w:rsidR="0016337E" w:rsidRPr="007E0700">
        <w:t>š</w:t>
      </w:r>
      <w:r w:rsidR="00E95CF3" w:rsidRPr="007E0700">
        <w:t xml:space="preserve"> </w:t>
      </w:r>
      <w:r w:rsidR="0016337E" w:rsidRPr="007E0700">
        <w:t xml:space="preserve">ir </w:t>
      </w:r>
      <w:r w:rsidR="00E95CF3" w:rsidRPr="007E0700">
        <w:t>2023. gada 30. decembris</w:t>
      </w:r>
      <w:r w:rsidR="00754A0C" w:rsidRPr="007E0700">
        <w:t xml:space="preserve">. Līgums </w:t>
      </w:r>
      <w:r w:rsidR="00C761EE" w:rsidRPr="007E0700">
        <w:t>ietver preču garantijas remonta apkalpošanu</w:t>
      </w:r>
      <w:r w:rsidR="00754A0C" w:rsidRPr="007E0700">
        <w:t xml:space="preserve"> 2 gadu laikā no preču piegādes.</w:t>
      </w:r>
    </w:p>
    <w:p w14:paraId="2B2B9269" w14:textId="77777777" w:rsidR="006C44AC" w:rsidRPr="007E0700" w:rsidRDefault="00754A0C" w:rsidP="008B77BA">
      <w:pPr>
        <w:pStyle w:val="ListParagraph"/>
        <w:spacing w:before="0" w:beforeAutospacing="0" w:after="0" w:afterAutospacing="0"/>
        <w:rPr>
          <w:i/>
          <w:iCs/>
        </w:rPr>
      </w:pPr>
      <w:r w:rsidRPr="007E0700">
        <w:rPr>
          <w:i/>
          <w:iCs/>
        </w:rPr>
        <w:t>*-</w:t>
      </w:r>
      <w:r w:rsidR="00E62119" w:rsidRPr="007E0700">
        <w:rPr>
          <w:i/>
          <w:iCs/>
        </w:rPr>
        <w:t>p</w:t>
      </w:r>
      <w:r w:rsidRPr="007E0700">
        <w:rPr>
          <w:i/>
          <w:iCs/>
        </w:rPr>
        <w:t>irms lēmuma pieņemšanas par līguma slēgšan</w:t>
      </w:r>
      <w:r w:rsidR="00E62119" w:rsidRPr="007E0700">
        <w:rPr>
          <w:i/>
          <w:iCs/>
        </w:rPr>
        <w:t>as tiesību piešķiršanu</w:t>
      </w:r>
      <w:r w:rsidRPr="007E0700">
        <w:rPr>
          <w:i/>
          <w:iCs/>
        </w:rPr>
        <w:t xml:space="preserve">, </w:t>
      </w:r>
      <w:r w:rsidR="00E62119" w:rsidRPr="007E0700">
        <w:rPr>
          <w:i/>
          <w:iCs/>
        </w:rPr>
        <w:t xml:space="preserve">Līgumslēdzējs, gadījumos, </w:t>
      </w:r>
      <w:r w:rsidR="006C44AC" w:rsidRPr="007E0700">
        <w:rPr>
          <w:i/>
          <w:iCs/>
        </w:rPr>
        <w:t>ja tiek piedāvāta prece, par kuru tehniskā informācija ir neskaidra vai nepilnīga, Līgumslēdzējs pieprasīs papildinformāciju;</w:t>
      </w:r>
    </w:p>
    <w:p w14:paraId="12C6AA51" w14:textId="2779AFE1" w:rsidR="00767D24" w:rsidRPr="007E0700" w:rsidRDefault="00767D24" w:rsidP="008B77BA">
      <w:pPr>
        <w:spacing w:after="0"/>
        <w:rPr>
          <w:rFonts w:ascii="Times New Roman" w:hAnsi="Times New Roman" w:cs="Times New Roman"/>
          <w:sz w:val="24"/>
          <w:szCs w:val="24"/>
        </w:rPr>
      </w:pPr>
      <w:r w:rsidRPr="007E0700">
        <w:rPr>
          <w:rFonts w:ascii="Times New Roman" w:hAnsi="Times New Roman" w:cs="Times New Roman"/>
          <w:b/>
          <w:bCs/>
          <w:sz w:val="24"/>
          <w:szCs w:val="24"/>
        </w:rPr>
        <w:t>P</w:t>
      </w:r>
      <w:r w:rsidR="0065255C" w:rsidRPr="007E0700">
        <w:rPr>
          <w:rFonts w:ascii="Times New Roman" w:hAnsi="Times New Roman" w:cs="Times New Roman"/>
          <w:b/>
          <w:bCs/>
          <w:sz w:val="24"/>
          <w:szCs w:val="24"/>
        </w:rPr>
        <w:t xml:space="preserve">reču </w:t>
      </w:r>
      <w:r w:rsidRPr="007E0700">
        <w:rPr>
          <w:rFonts w:ascii="Times New Roman" w:hAnsi="Times New Roman" w:cs="Times New Roman"/>
          <w:b/>
          <w:bCs/>
          <w:sz w:val="24"/>
          <w:szCs w:val="24"/>
        </w:rPr>
        <w:t>saņēmējs:</w:t>
      </w:r>
      <w:r w:rsidRPr="007E0700">
        <w:rPr>
          <w:rFonts w:ascii="Times New Roman" w:hAnsi="Times New Roman" w:cs="Times New Roman"/>
          <w:sz w:val="24"/>
          <w:szCs w:val="24"/>
        </w:rPr>
        <w:t xml:space="preserve"> SIA “LNS Surdotehniskās palīdzības centrs”</w:t>
      </w:r>
      <w:r w:rsidR="00CB58AD" w:rsidRPr="007E0700">
        <w:rPr>
          <w:rFonts w:ascii="Times New Roman" w:hAnsi="Times New Roman" w:cs="Times New Roman"/>
          <w:sz w:val="24"/>
          <w:szCs w:val="24"/>
        </w:rPr>
        <w:t xml:space="preserve">, </w:t>
      </w:r>
      <w:r w:rsidR="0070549A" w:rsidRPr="007E0700">
        <w:rPr>
          <w:rFonts w:ascii="Times New Roman" w:hAnsi="Times New Roman" w:cs="Times New Roman"/>
          <w:sz w:val="24"/>
          <w:szCs w:val="24"/>
        </w:rPr>
        <w:t>Reģ. Nr.</w:t>
      </w:r>
      <w:r w:rsidR="0070549A" w:rsidRPr="007E0700">
        <w:rPr>
          <w:rFonts w:ascii="Times New Roman" w:hAnsi="Times New Roman" w:cs="Times New Roman"/>
          <w:noProof/>
          <w:sz w:val="24"/>
          <w:szCs w:val="24"/>
        </w:rPr>
        <w:t xml:space="preserve"> 40003276127,</w:t>
      </w:r>
      <w:r w:rsidR="0070549A" w:rsidRPr="007E0700">
        <w:rPr>
          <w:rFonts w:ascii="Times New Roman" w:hAnsi="Times New Roman" w:cs="Times New Roman"/>
          <w:sz w:val="24"/>
          <w:szCs w:val="24"/>
        </w:rPr>
        <w:t xml:space="preserve"> </w:t>
      </w:r>
      <w:r w:rsidR="00CB58AD" w:rsidRPr="007E0700">
        <w:rPr>
          <w:rFonts w:ascii="Times New Roman" w:hAnsi="Times New Roman" w:cs="Times New Roman"/>
          <w:sz w:val="24"/>
          <w:szCs w:val="24"/>
        </w:rPr>
        <w:t>adrese: Rīga, Elvīras iela 19</w:t>
      </w:r>
      <w:r w:rsidR="0070549A" w:rsidRPr="007E0700">
        <w:rPr>
          <w:rFonts w:ascii="Times New Roman" w:hAnsi="Times New Roman" w:cs="Times New Roman"/>
          <w:sz w:val="24"/>
          <w:szCs w:val="24"/>
        </w:rPr>
        <w:t>.</w:t>
      </w:r>
    </w:p>
    <w:p w14:paraId="6A80ABA2" w14:textId="78B64B68" w:rsidR="002D7C3A" w:rsidRPr="007E0700" w:rsidRDefault="002D7C3A" w:rsidP="00DC1A8B">
      <w:pPr>
        <w:pStyle w:val="ListParagraph"/>
        <w:numPr>
          <w:ilvl w:val="0"/>
          <w:numId w:val="2"/>
        </w:numPr>
        <w:spacing w:before="0" w:beforeAutospacing="0" w:after="0" w:afterAutospacing="0"/>
        <w:ind w:left="567" w:hanging="567"/>
        <w:rPr>
          <w:b/>
          <w:bCs/>
        </w:rPr>
      </w:pPr>
      <w:r w:rsidRPr="007E0700">
        <w:rPr>
          <w:b/>
          <w:bCs/>
        </w:rPr>
        <w:t> </w:t>
      </w:r>
      <w:r w:rsidR="00E95CF3" w:rsidRPr="007E0700">
        <w:rPr>
          <w:b/>
          <w:bCs/>
        </w:rPr>
        <w:t>P</w:t>
      </w:r>
      <w:r w:rsidRPr="007E0700">
        <w:rPr>
          <w:b/>
          <w:bCs/>
        </w:rPr>
        <w:t xml:space="preserve">iedāvājuma </w:t>
      </w:r>
      <w:r w:rsidR="00E95CF3" w:rsidRPr="007E0700">
        <w:rPr>
          <w:b/>
          <w:bCs/>
        </w:rPr>
        <w:t>termiņš</w:t>
      </w:r>
    </w:p>
    <w:p w14:paraId="65454742" w14:textId="412FEF27" w:rsidR="002D7C3A" w:rsidRPr="007E0700" w:rsidRDefault="002D7C3A" w:rsidP="008B77BA">
      <w:pPr>
        <w:spacing w:after="0" w:line="240" w:lineRule="auto"/>
        <w:ind w:right="-99"/>
        <w:rPr>
          <w:rFonts w:ascii="Times New Roman" w:eastAsia="Times New Roman" w:hAnsi="Times New Roman" w:cs="Times New Roman"/>
          <w:sz w:val="24"/>
          <w:szCs w:val="24"/>
          <w:lang w:eastAsia="lv-LV"/>
        </w:rPr>
      </w:pPr>
      <w:r w:rsidRPr="007E0700">
        <w:rPr>
          <w:rFonts w:ascii="Times New Roman" w:eastAsia="Times New Roman" w:hAnsi="Times New Roman" w:cs="Times New Roman"/>
          <w:sz w:val="24"/>
          <w:szCs w:val="24"/>
          <w:lang w:eastAsia="lv-LV"/>
        </w:rPr>
        <w:t>Piedāvājumu var iesniegt</w:t>
      </w:r>
      <w:r w:rsidR="00E95CF3" w:rsidRPr="007E0700">
        <w:rPr>
          <w:rFonts w:ascii="Times New Roman" w:eastAsia="Times New Roman" w:hAnsi="Times New Roman" w:cs="Times New Roman"/>
          <w:sz w:val="24"/>
          <w:szCs w:val="24"/>
          <w:lang w:eastAsia="lv-LV"/>
        </w:rPr>
        <w:t xml:space="preserve"> elektroniskā dokumenta veidā ar e-parakstu vai sk</w:t>
      </w:r>
      <w:r w:rsidR="007D2C28" w:rsidRPr="007E0700">
        <w:rPr>
          <w:rFonts w:ascii="Times New Roman" w:eastAsia="Times New Roman" w:hAnsi="Times New Roman" w:cs="Times New Roman"/>
          <w:sz w:val="24"/>
          <w:szCs w:val="24"/>
          <w:lang w:eastAsia="lv-LV"/>
        </w:rPr>
        <w:t>e</w:t>
      </w:r>
      <w:r w:rsidR="00E95CF3" w:rsidRPr="007E0700">
        <w:rPr>
          <w:rFonts w:ascii="Times New Roman" w:eastAsia="Times New Roman" w:hAnsi="Times New Roman" w:cs="Times New Roman"/>
          <w:sz w:val="24"/>
          <w:szCs w:val="24"/>
          <w:lang w:eastAsia="lv-LV"/>
        </w:rPr>
        <w:t xml:space="preserve">nētā dokumenta formātā </w:t>
      </w:r>
      <w:r w:rsidRPr="007E0700">
        <w:rPr>
          <w:rFonts w:ascii="Times New Roman" w:eastAsia="Times New Roman" w:hAnsi="Times New Roman" w:cs="Times New Roman"/>
          <w:sz w:val="24"/>
          <w:szCs w:val="24"/>
          <w:lang w:eastAsia="lv-LV"/>
        </w:rPr>
        <w:t xml:space="preserve">līdz </w:t>
      </w:r>
      <w:r w:rsidRPr="007E0700">
        <w:rPr>
          <w:rFonts w:ascii="Times New Roman" w:eastAsia="Times New Roman" w:hAnsi="Times New Roman" w:cs="Times New Roman"/>
          <w:b/>
          <w:bCs/>
          <w:sz w:val="24"/>
          <w:szCs w:val="24"/>
          <w:lang w:eastAsia="lv-LV"/>
        </w:rPr>
        <w:t>202</w:t>
      </w:r>
      <w:r w:rsidR="00DF2C75" w:rsidRPr="007E0700">
        <w:rPr>
          <w:rFonts w:ascii="Times New Roman" w:eastAsia="Times New Roman" w:hAnsi="Times New Roman" w:cs="Times New Roman"/>
          <w:b/>
          <w:bCs/>
          <w:sz w:val="24"/>
          <w:szCs w:val="24"/>
          <w:lang w:eastAsia="lv-LV"/>
        </w:rPr>
        <w:t>1</w:t>
      </w:r>
      <w:r w:rsidRPr="007E0700">
        <w:rPr>
          <w:rFonts w:ascii="Times New Roman" w:eastAsia="Times New Roman" w:hAnsi="Times New Roman" w:cs="Times New Roman"/>
          <w:b/>
          <w:bCs/>
          <w:sz w:val="24"/>
          <w:szCs w:val="24"/>
          <w:lang w:eastAsia="lv-LV"/>
        </w:rPr>
        <w:t>.</w:t>
      </w:r>
      <w:r w:rsidR="007D6963" w:rsidRPr="007E0700">
        <w:rPr>
          <w:rFonts w:ascii="Times New Roman" w:eastAsia="Times New Roman" w:hAnsi="Times New Roman" w:cs="Times New Roman"/>
          <w:b/>
          <w:bCs/>
          <w:sz w:val="24"/>
          <w:szCs w:val="24"/>
          <w:lang w:eastAsia="lv-LV"/>
        </w:rPr>
        <w:t xml:space="preserve"> </w:t>
      </w:r>
      <w:r w:rsidRPr="007E0700">
        <w:rPr>
          <w:rFonts w:ascii="Times New Roman" w:eastAsia="Times New Roman" w:hAnsi="Times New Roman" w:cs="Times New Roman"/>
          <w:b/>
          <w:bCs/>
          <w:sz w:val="24"/>
          <w:szCs w:val="24"/>
          <w:lang w:eastAsia="lv-LV"/>
        </w:rPr>
        <w:t xml:space="preserve">gada </w:t>
      </w:r>
      <w:r w:rsidR="007D2C28" w:rsidRPr="007E0700">
        <w:rPr>
          <w:rFonts w:ascii="Times New Roman" w:eastAsia="Times New Roman" w:hAnsi="Times New Roman" w:cs="Times New Roman"/>
          <w:b/>
          <w:bCs/>
          <w:sz w:val="24"/>
          <w:szCs w:val="24"/>
          <w:lang w:eastAsia="lv-LV"/>
        </w:rPr>
        <w:t>30</w:t>
      </w:r>
      <w:r w:rsidR="0065255C" w:rsidRPr="007E0700">
        <w:rPr>
          <w:rFonts w:ascii="Times New Roman" w:eastAsia="Times New Roman" w:hAnsi="Times New Roman" w:cs="Times New Roman"/>
          <w:b/>
          <w:bCs/>
          <w:sz w:val="24"/>
          <w:szCs w:val="24"/>
          <w:lang w:eastAsia="lv-LV"/>
        </w:rPr>
        <w:t>.</w:t>
      </w:r>
      <w:r w:rsidR="00E95CF3" w:rsidRPr="007E0700">
        <w:rPr>
          <w:rFonts w:ascii="Times New Roman" w:eastAsia="Times New Roman" w:hAnsi="Times New Roman" w:cs="Times New Roman"/>
          <w:b/>
          <w:bCs/>
          <w:sz w:val="24"/>
          <w:szCs w:val="24"/>
          <w:lang w:eastAsia="lv-LV"/>
        </w:rPr>
        <w:t xml:space="preserve"> </w:t>
      </w:r>
      <w:r w:rsidR="0065255C" w:rsidRPr="007E0700">
        <w:rPr>
          <w:rFonts w:ascii="Times New Roman" w:eastAsia="Times New Roman" w:hAnsi="Times New Roman" w:cs="Times New Roman"/>
          <w:b/>
          <w:bCs/>
          <w:sz w:val="24"/>
          <w:szCs w:val="24"/>
          <w:lang w:eastAsia="lv-LV"/>
        </w:rPr>
        <w:t>septembrim</w:t>
      </w:r>
      <w:r w:rsidR="0065255C" w:rsidRPr="007E0700">
        <w:rPr>
          <w:rFonts w:ascii="Times New Roman" w:eastAsia="Times New Roman" w:hAnsi="Times New Roman" w:cs="Times New Roman"/>
          <w:sz w:val="24"/>
          <w:szCs w:val="24"/>
          <w:lang w:eastAsia="lv-LV"/>
        </w:rPr>
        <w:t xml:space="preserve"> </w:t>
      </w:r>
      <w:r w:rsidRPr="007E0700">
        <w:rPr>
          <w:rFonts w:ascii="Times New Roman" w:eastAsia="Times New Roman" w:hAnsi="Times New Roman" w:cs="Times New Roman"/>
          <w:sz w:val="24"/>
          <w:szCs w:val="24"/>
          <w:lang w:eastAsia="lv-LV"/>
        </w:rPr>
        <w:t xml:space="preserve">pa e-pastu: </w:t>
      </w:r>
      <w:hyperlink r:id="rId6" w:history="1">
        <w:r w:rsidRPr="007E0700">
          <w:rPr>
            <w:rFonts w:ascii="Times New Roman" w:eastAsia="Times New Roman" w:hAnsi="Times New Roman" w:cs="Times New Roman"/>
            <w:b/>
            <w:bCs/>
            <w:sz w:val="24"/>
            <w:szCs w:val="24"/>
            <w:lang w:eastAsia="lv-LV"/>
          </w:rPr>
          <w:t>iepirkumi@lns.lv</w:t>
        </w:r>
      </w:hyperlink>
      <w:r w:rsidRPr="007E0700">
        <w:rPr>
          <w:rFonts w:ascii="Times New Roman" w:eastAsia="Times New Roman" w:hAnsi="Times New Roman" w:cs="Times New Roman"/>
          <w:b/>
          <w:bCs/>
          <w:sz w:val="24"/>
          <w:szCs w:val="24"/>
          <w:lang w:eastAsia="lv-LV"/>
        </w:rPr>
        <w:t xml:space="preserve"> </w:t>
      </w:r>
      <w:r w:rsidRPr="007E0700">
        <w:rPr>
          <w:rFonts w:ascii="Times New Roman" w:eastAsia="Times New Roman" w:hAnsi="Times New Roman" w:cs="Times New Roman"/>
          <w:sz w:val="24"/>
          <w:szCs w:val="24"/>
          <w:lang w:eastAsia="lv-LV"/>
        </w:rPr>
        <w:t xml:space="preserve">ar norādi </w:t>
      </w:r>
      <w:r w:rsidRPr="007E0700">
        <w:rPr>
          <w:rFonts w:ascii="Times New Roman" w:eastAsia="Times New Roman" w:hAnsi="Times New Roman" w:cs="Times New Roman"/>
          <w:caps/>
          <w:sz w:val="24"/>
          <w:szCs w:val="24"/>
          <w:lang w:eastAsia="lv-LV"/>
        </w:rPr>
        <w:t>„</w:t>
      </w:r>
      <w:r w:rsidR="00C61A09" w:rsidRPr="007E0700">
        <w:rPr>
          <w:rFonts w:ascii="Times New Roman" w:eastAsia="Times New Roman" w:hAnsi="Times New Roman" w:cs="Times New Roman"/>
          <w:sz w:val="24"/>
          <w:szCs w:val="24"/>
          <w:lang w:eastAsia="lv-LV"/>
        </w:rPr>
        <w:t xml:space="preserve">Tirgus izpēte  </w:t>
      </w:r>
      <w:r w:rsidR="00C61A09" w:rsidRPr="007E0700">
        <w:rPr>
          <w:rFonts w:ascii="Times New Roman" w:eastAsia="Times New Roman" w:hAnsi="Times New Roman" w:cs="Times New Roman"/>
          <w:kern w:val="36"/>
          <w:sz w:val="24"/>
          <w:szCs w:val="24"/>
          <w:lang w:eastAsia="lv-LV"/>
        </w:rPr>
        <w:t>ID Nr. TI – SPC/202</w:t>
      </w:r>
      <w:r w:rsidR="00DF2C75" w:rsidRPr="007E0700">
        <w:rPr>
          <w:rFonts w:ascii="Times New Roman" w:eastAsia="Times New Roman" w:hAnsi="Times New Roman" w:cs="Times New Roman"/>
          <w:kern w:val="36"/>
          <w:sz w:val="24"/>
          <w:szCs w:val="24"/>
          <w:lang w:eastAsia="lv-LV"/>
        </w:rPr>
        <w:t>1</w:t>
      </w:r>
      <w:r w:rsidR="00C61A09" w:rsidRPr="007E0700">
        <w:rPr>
          <w:rFonts w:ascii="Times New Roman" w:eastAsia="Times New Roman" w:hAnsi="Times New Roman" w:cs="Times New Roman"/>
          <w:kern w:val="36"/>
          <w:sz w:val="24"/>
          <w:szCs w:val="24"/>
          <w:lang w:eastAsia="lv-LV"/>
        </w:rPr>
        <w:t>/</w:t>
      </w:r>
      <w:r w:rsidR="0065255C" w:rsidRPr="007E0700">
        <w:rPr>
          <w:rFonts w:ascii="Times New Roman" w:eastAsia="Times New Roman" w:hAnsi="Times New Roman" w:cs="Times New Roman"/>
          <w:kern w:val="36"/>
          <w:sz w:val="24"/>
          <w:szCs w:val="24"/>
          <w:lang w:eastAsia="lv-LV"/>
        </w:rPr>
        <w:t>3</w:t>
      </w:r>
      <w:r w:rsidRPr="007E0700">
        <w:rPr>
          <w:rFonts w:ascii="Times New Roman" w:eastAsia="Times New Roman" w:hAnsi="Times New Roman" w:cs="Times New Roman"/>
          <w:sz w:val="24"/>
          <w:szCs w:val="24"/>
          <w:lang w:eastAsia="lv-LV"/>
        </w:rPr>
        <w:t>”</w:t>
      </w:r>
    </w:p>
    <w:p w14:paraId="2DCB8DEA" w14:textId="4E2ECC14" w:rsidR="009E38F2" w:rsidRPr="007E0700" w:rsidRDefault="0065255C" w:rsidP="00DC1A8B">
      <w:pPr>
        <w:pStyle w:val="ListParagraph"/>
        <w:numPr>
          <w:ilvl w:val="0"/>
          <w:numId w:val="2"/>
        </w:numPr>
        <w:spacing w:before="0" w:beforeAutospacing="0" w:after="0" w:afterAutospacing="0"/>
        <w:ind w:left="567" w:hanging="567"/>
        <w:rPr>
          <w:b/>
          <w:bCs/>
        </w:rPr>
      </w:pPr>
      <w:r w:rsidRPr="007E0700">
        <w:rPr>
          <w:b/>
          <w:bCs/>
        </w:rPr>
        <w:t xml:space="preserve">Pretendentam </w:t>
      </w:r>
      <w:r w:rsidR="00E95CF3" w:rsidRPr="007E0700">
        <w:rPr>
          <w:b/>
          <w:bCs/>
        </w:rPr>
        <w:t xml:space="preserve">piedāvājumā </w:t>
      </w:r>
      <w:r w:rsidRPr="007E0700">
        <w:rPr>
          <w:b/>
          <w:bCs/>
        </w:rPr>
        <w:t>jāiesniedz:</w:t>
      </w:r>
    </w:p>
    <w:p w14:paraId="6529D47F" w14:textId="6331C887" w:rsidR="0065255C" w:rsidRPr="007E0700" w:rsidRDefault="0065255C" w:rsidP="008B77BA">
      <w:pPr>
        <w:spacing w:after="0" w:line="240" w:lineRule="auto"/>
        <w:textAlignment w:val="baseline"/>
        <w:rPr>
          <w:rFonts w:ascii="Times New Roman" w:eastAsia="Times New Roman" w:hAnsi="Times New Roman" w:cs="Times New Roman"/>
          <w:sz w:val="24"/>
          <w:szCs w:val="24"/>
          <w:lang w:eastAsia="lv-LV"/>
        </w:rPr>
      </w:pPr>
      <w:r w:rsidRPr="007E0700">
        <w:rPr>
          <w:rFonts w:ascii="Times New Roman" w:eastAsia="Times New Roman" w:hAnsi="Times New Roman" w:cs="Times New Roman"/>
          <w:sz w:val="24"/>
          <w:szCs w:val="24"/>
          <w:lang w:eastAsia="lv-LV"/>
        </w:rPr>
        <w:t xml:space="preserve">1) </w:t>
      </w:r>
      <w:r w:rsidR="00C60FA0" w:rsidRPr="007E0700">
        <w:rPr>
          <w:rFonts w:ascii="Times New Roman" w:eastAsia="Times New Roman" w:hAnsi="Times New Roman" w:cs="Times New Roman"/>
          <w:sz w:val="24"/>
          <w:szCs w:val="24"/>
          <w:lang w:eastAsia="lv-LV"/>
        </w:rPr>
        <w:t>t</w:t>
      </w:r>
      <w:r w:rsidRPr="007E0700">
        <w:rPr>
          <w:rFonts w:ascii="Times New Roman" w:eastAsia="Times New Roman" w:hAnsi="Times New Roman" w:cs="Times New Roman"/>
          <w:sz w:val="24"/>
          <w:szCs w:val="24"/>
          <w:lang w:eastAsia="lv-LV"/>
        </w:rPr>
        <w:t>irgus cenu piedāvājums</w:t>
      </w:r>
      <w:r w:rsidR="00E95CF3" w:rsidRPr="007E0700">
        <w:rPr>
          <w:rFonts w:ascii="Times New Roman" w:eastAsia="Times New Roman" w:hAnsi="Times New Roman" w:cs="Times New Roman"/>
          <w:sz w:val="24"/>
          <w:szCs w:val="24"/>
          <w:lang w:eastAsia="lv-LV"/>
        </w:rPr>
        <w:t xml:space="preserve"> (</w:t>
      </w:r>
      <w:r w:rsidR="00C60FA0" w:rsidRPr="007E0700">
        <w:rPr>
          <w:rFonts w:ascii="Times New Roman" w:eastAsia="Times New Roman" w:hAnsi="Times New Roman" w:cs="Times New Roman"/>
          <w:sz w:val="24"/>
          <w:szCs w:val="24"/>
          <w:lang w:eastAsia="lv-LV"/>
        </w:rPr>
        <w:t xml:space="preserve">saskaņā ar pievienoto </w:t>
      </w:r>
      <w:r w:rsidR="00E95CF3" w:rsidRPr="007E0700">
        <w:rPr>
          <w:rFonts w:ascii="Times New Roman" w:eastAsia="Times New Roman" w:hAnsi="Times New Roman" w:cs="Times New Roman"/>
          <w:sz w:val="24"/>
          <w:szCs w:val="24"/>
          <w:lang w:eastAsia="lv-LV"/>
        </w:rPr>
        <w:t>form</w:t>
      </w:r>
      <w:r w:rsidR="00C60FA0" w:rsidRPr="007E0700">
        <w:rPr>
          <w:rFonts w:ascii="Times New Roman" w:eastAsia="Times New Roman" w:hAnsi="Times New Roman" w:cs="Times New Roman"/>
          <w:sz w:val="24"/>
          <w:szCs w:val="24"/>
          <w:lang w:eastAsia="lv-LV"/>
        </w:rPr>
        <w:t>u</w:t>
      </w:r>
      <w:r w:rsidR="00E95CF3" w:rsidRPr="007E0700">
        <w:rPr>
          <w:rFonts w:ascii="Times New Roman" w:eastAsia="Times New Roman" w:hAnsi="Times New Roman" w:cs="Times New Roman"/>
          <w:sz w:val="24"/>
          <w:szCs w:val="24"/>
          <w:lang w:eastAsia="lv-LV"/>
        </w:rPr>
        <w:t>);</w:t>
      </w:r>
    </w:p>
    <w:p w14:paraId="6D67EA6B" w14:textId="2C62BFAC" w:rsidR="0065255C" w:rsidRPr="007E0700" w:rsidRDefault="0065255C" w:rsidP="008B77BA">
      <w:pPr>
        <w:spacing w:after="0" w:line="240" w:lineRule="auto"/>
        <w:textAlignment w:val="baseline"/>
        <w:rPr>
          <w:rFonts w:ascii="Times New Roman" w:eastAsia="Times New Roman" w:hAnsi="Times New Roman" w:cs="Times New Roman"/>
          <w:sz w:val="24"/>
          <w:szCs w:val="24"/>
          <w:lang w:eastAsia="lv-LV"/>
        </w:rPr>
      </w:pPr>
      <w:r w:rsidRPr="007E0700">
        <w:rPr>
          <w:rFonts w:ascii="Times New Roman" w:eastAsia="Times New Roman" w:hAnsi="Times New Roman" w:cs="Times New Roman"/>
          <w:sz w:val="24"/>
          <w:szCs w:val="24"/>
          <w:lang w:eastAsia="lv-LV"/>
        </w:rPr>
        <w:t xml:space="preserve">2) </w:t>
      </w:r>
      <w:r w:rsidR="002B422F" w:rsidRPr="007E0700">
        <w:rPr>
          <w:rFonts w:ascii="Times New Roman" w:eastAsia="Times New Roman" w:hAnsi="Times New Roman" w:cs="Times New Roman"/>
          <w:sz w:val="24"/>
          <w:szCs w:val="24"/>
          <w:lang w:eastAsia="lv-LV"/>
        </w:rPr>
        <w:t>p</w:t>
      </w:r>
      <w:r w:rsidRPr="007E0700">
        <w:rPr>
          <w:rFonts w:ascii="Times New Roman" w:eastAsia="Times New Roman" w:hAnsi="Times New Roman" w:cs="Times New Roman"/>
          <w:sz w:val="24"/>
          <w:szCs w:val="24"/>
          <w:lang w:eastAsia="lv-LV"/>
        </w:rPr>
        <w:t>re</w:t>
      </w:r>
      <w:r w:rsidR="002B422F" w:rsidRPr="007E0700">
        <w:rPr>
          <w:rFonts w:ascii="Times New Roman" w:eastAsia="Times New Roman" w:hAnsi="Times New Roman" w:cs="Times New Roman"/>
          <w:sz w:val="24"/>
          <w:szCs w:val="24"/>
          <w:lang w:eastAsia="lv-LV"/>
        </w:rPr>
        <w:t>ces</w:t>
      </w:r>
      <w:r w:rsidRPr="007E0700">
        <w:rPr>
          <w:rFonts w:ascii="Times New Roman" w:eastAsia="Times New Roman" w:hAnsi="Times New Roman" w:cs="Times New Roman"/>
          <w:sz w:val="24"/>
          <w:szCs w:val="24"/>
          <w:lang w:eastAsia="lv-LV"/>
        </w:rPr>
        <w:t xml:space="preserve"> </w:t>
      </w:r>
      <w:r w:rsidR="002B422F" w:rsidRPr="007E0700">
        <w:rPr>
          <w:rFonts w:ascii="Times New Roman" w:eastAsia="Times New Roman" w:hAnsi="Times New Roman" w:cs="Times New Roman"/>
          <w:sz w:val="24"/>
          <w:szCs w:val="24"/>
          <w:lang w:eastAsia="lv-LV"/>
        </w:rPr>
        <w:t>t</w:t>
      </w:r>
      <w:r w:rsidRPr="007E0700">
        <w:rPr>
          <w:rFonts w:ascii="Times New Roman" w:eastAsia="Times New Roman" w:hAnsi="Times New Roman" w:cs="Times New Roman"/>
          <w:sz w:val="24"/>
          <w:szCs w:val="24"/>
          <w:lang w:eastAsia="lv-LV"/>
        </w:rPr>
        <w:t>ehniskā specifikācija</w:t>
      </w:r>
      <w:r w:rsidR="002B422F" w:rsidRPr="007E0700">
        <w:rPr>
          <w:rFonts w:ascii="Times New Roman" w:eastAsia="Times New Roman" w:hAnsi="Times New Roman" w:cs="Times New Roman"/>
          <w:sz w:val="24"/>
          <w:szCs w:val="24"/>
          <w:lang w:eastAsia="lv-LV"/>
        </w:rPr>
        <w:t xml:space="preserve"> – tehniskais piedāvājums</w:t>
      </w:r>
      <w:r w:rsidR="00032F59" w:rsidRPr="007E0700">
        <w:rPr>
          <w:rFonts w:ascii="Times New Roman" w:eastAsia="Times New Roman" w:hAnsi="Times New Roman" w:cs="Times New Roman"/>
          <w:sz w:val="24"/>
          <w:szCs w:val="24"/>
          <w:lang w:eastAsia="lv-LV"/>
        </w:rPr>
        <w:t xml:space="preserve"> </w:t>
      </w:r>
      <w:r w:rsidR="00032F59" w:rsidRPr="007E0700">
        <w:rPr>
          <w:rFonts w:ascii="Times New Roman" w:eastAsia="Times New Roman" w:hAnsi="Times New Roman" w:cs="Times New Roman"/>
          <w:b/>
          <w:bCs/>
          <w:i/>
          <w:iCs/>
          <w:sz w:val="24"/>
          <w:szCs w:val="24"/>
          <w:lang w:eastAsia="lv-LV"/>
        </w:rPr>
        <w:t>(</w:t>
      </w:r>
      <w:r w:rsidR="00032F59" w:rsidRPr="007E0700">
        <w:rPr>
          <w:rFonts w:ascii="Times New Roman" w:eastAsia="Times New Roman" w:hAnsi="Times New Roman" w:cs="Times New Roman"/>
          <w:b/>
          <w:bCs/>
          <w:i/>
          <w:iCs/>
          <w:sz w:val="24"/>
          <w:szCs w:val="24"/>
          <w:u w:val="single"/>
          <w:lang w:eastAsia="lv-LV"/>
        </w:rPr>
        <w:t>vienam no preces variantiem</w:t>
      </w:r>
      <w:r w:rsidR="00032F59" w:rsidRPr="007E0700">
        <w:rPr>
          <w:rFonts w:ascii="Times New Roman" w:eastAsia="Times New Roman" w:hAnsi="Times New Roman" w:cs="Times New Roman"/>
          <w:b/>
          <w:bCs/>
          <w:i/>
          <w:iCs/>
          <w:sz w:val="24"/>
          <w:szCs w:val="24"/>
          <w:lang w:eastAsia="lv-LV"/>
        </w:rPr>
        <w:t>)</w:t>
      </w:r>
      <w:r w:rsidR="002B422F" w:rsidRPr="007E0700">
        <w:rPr>
          <w:rFonts w:ascii="Times New Roman" w:eastAsia="Times New Roman" w:hAnsi="Times New Roman" w:cs="Times New Roman"/>
          <w:sz w:val="24"/>
          <w:szCs w:val="24"/>
          <w:lang w:eastAsia="lv-LV"/>
        </w:rPr>
        <w:t>;</w:t>
      </w:r>
    </w:p>
    <w:p w14:paraId="3E286734" w14:textId="1643ABD4" w:rsidR="00E95CF3" w:rsidRPr="007E0700" w:rsidRDefault="00C60FA0" w:rsidP="008B77BA">
      <w:pPr>
        <w:spacing w:after="0" w:line="240" w:lineRule="auto"/>
        <w:textAlignment w:val="baseline"/>
        <w:rPr>
          <w:rFonts w:ascii="Times New Roman" w:eastAsia="Times New Roman" w:hAnsi="Times New Roman" w:cs="Times New Roman"/>
          <w:sz w:val="24"/>
          <w:szCs w:val="24"/>
          <w:lang w:eastAsia="lv-LV"/>
        </w:rPr>
      </w:pPr>
      <w:r w:rsidRPr="007E0700">
        <w:rPr>
          <w:rFonts w:ascii="Times New Roman" w:eastAsia="Times New Roman" w:hAnsi="Times New Roman" w:cs="Times New Roman"/>
          <w:sz w:val="24"/>
          <w:szCs w:val="24"/>
          <w:lang w:eastAsia="lv-LV"/>
        </w:rPr>
        <w:t xml:space="preserve">3) ražotāja izdotas preces apraksts – tehniskie dokumenti latviešu valodā vai svešvalodā un tulkojums latviešu valodā. </w:t>
      </w:r>
    </w:p>
    <w:p w14:paraId="63BAB650" w14:textId="77777777" w:rsidR="00754A0C" w:rsidRPr="007E0700" w:rsidRDefault="00754A0C" w:rsidP="00754A0C">
      <w:pPr>
        <w:spacing w:after="0" w:line="240" w:lineRule="auto"/>
        <w:outlineLvl w:val="0"/>
        <w:rPr>
          <w:rFonts w:ascii="Times New Roman" w:eastAsia="Times New Roman" w:hAnsi="Times New Roman" w:cs="Times New Roman"/>
          <w:sz w:val="24"/>
          <w:szCs w:val="24"/>
          <w:lang w:eastAsia="lv-LV"/>
        </w:rPr>
      </w:pPr>
    </w:p>
    <w:p w14:paraId="4CFB0482" w14:textId="6EC0FEBE" w:rsidR="00E033FE" w:rsidRPr="007E0700" w:rsidRDefault="00C12E01" w:rsidP="00754A0C">
      <w:pPr>
        <w:spacing w:after="0" w:line="240" w:lineRule="auto"/>
        <w:outlineLvl w:val="0"/>
        <w:rPr>
          <w:rFonts w:ascii="Times New Roman" w:eastAsia="Times New Roman" w:hAnsi="Times New Roman" w:cs="Times New Roman"/>
          <w:b/>
          <w:bCs/>
          <w:i/>
          <w:iCs/>
          <w:sz w:val="24"/>
          <w:szCs w:val="24"/>
          <w:lang w:eastAsia="lv-LV"/>
        </w:rPr>
      </w:pPr>
      <w:r w:rsidRPr="007E0700">
        <w:rPr>
          <w:rFonts w:ascii="Times New Roman" w:eastAsia="Times New Roman" w:hAnsi="Times New Roman" w:cs="Times New Roman"/>
          <w:b/>
          <w:bCs/>
          <w:i/>
          <w:iCs/>
          <w:sz w:val="24"/>
          <w:szCs w:val="24"/>
          <w:lang w:eastAsia="lv-LV"/>
        </w:rPr>
        <w:t xml:space="preserve">4. </w:t>
      </w:r>
      <w:r w:rsidR="00754A0C" w:rsidRPr="007E0700">
        <w:rPr>
          <w:rFonts w:ascii="Times New Roman" w:eastAsia="Times New Roman" w:hAnsi="Times New Roman" w:cs="Times New Roman"/>
          <w:b/>
          <w:bCs/>
          <w:i/>
          <w:iCs/>
          <w:sz w:val="24"/>
          <w:szCs w:val="24"/>
          <w:lang w:eastAsia="lv-LV"/>
        </w:rPr>
        <w:t xml:space="preserve">Pielikumi: </w:t>
      </w:r>
    </w:p>
    <w:p w14:paraId="70932F61" w14:textId="231B65A7" w:rsidR="004E4301" w:rsidRPr="007E0700" w:rsidRDefault="004E4301" w:rsidP="00754A0C">
      <w:pPr>
        <w:spacing w:after="0" w:line="240" w:lineRule="auto"/>
        <w:outlineLvl w:val="0"/>
        <w:rPr>
          <w:rFonts w:ascii="Times New Roman" w:eastAsia="Times New Roman" w:hAnsi="Times New Roman" w:cs="Times New Roman"/>
          <w:i/>
          <w:iCs/>
          <w:sz w:val="24"/>
          <w:szCs w:val="24"/>
          <w:lang w:eastAsia="lv-LV"/>
        </w:rPr>
      </w:pPr>
      <w:r w:rsidRPr="007E0700">
        <w:rPr>
          <w:rFonts w:ascii="Times New Roman" w:eastAsia="Times New Roman" w:hAnsi="Times New Roman" w:cs="Times New Roman"/>
          <w:i/>
          <w:iCs/>
          <w:sz w:val="24"/>
          <w:szCs w:val="24"/>
          <w:lang w:eastAsia="lv-LV"/>
        </w:rPr>
        <w:t xml:space="preserve">1. </w:t>
      </w:r>
      <w:r w:rsidR="00C12E01" w:rsidRPr="007E0700">
        <w:rPr>
          <w:rFonts w:ascii="Times New Roman" w:eastAsia="Times New Roman" w:hAnsi="Times New Roman" w:cs="Times New Roman"/>
          <w:i/>
          <w:iCs/>
          <w:sz w:val="24"/>
          <w:szCs w:val="24"/>
          <w:lang w:eastAsia="lv-LV"/>
        </w:rPr>
        <w:t xml:space="preserve">pielikums. </w:t>
      </w:r>
      <w:r w:rsidRPr="007E0700">
        <w:rPr>
          <w:rFonts w:ascii="Times New Roman" w:eastAsia="Times New Roman" w:hAnsi="Times New Roman" w:cs="Times New Roman"/>
          <w:i/>
          <w:iCs/>
          <w:sz w:val="24"/>
          <w:szCs w:val="24"/>
          <w:lang w:eastAsia="lv-LV"/>
        </w:rPr>
        <w:t>P</w:t>
      </w:r>
      <w:r w:rsidR="00754A0C" w:rsidRPr="007E0700">
        <w:rPr>
          <w:rFonts w:ascii="Times New Roman" w:eastAsia="Times New Roman" w:hAnsi="Times New Roman" w:cs="Times New Roman"/>
          <w:i/>
          <w:iCs/>
          <w:sz w:val="24"/>
          <w:szCs w:val="24"/>
          <w:lang w:eastAsia="lv-LV"/>
        </w:rPr>
        <w:t>reces tehniskā specifikācija</w:t>
      </w:r>
      <w:r w:rsidR="009F1E89" w:rsidRPr="007E0700">
        <w:rPr>
          <w:rFonts w:ascii="Times New Roman" w:eastAsia="Times New Roman" w:hAnsi="Times New Roman" w:cs="Times New Roman"/>
          <w:i/>
          <w:iCs/>
          <w:sz w:val="24"/>
          <w:szCs w:val="24"/>
          <w:lang w:eastAsia="lv-LV"/>
        </w:rPr>
        <w:t>.</w:t>
      </w:r>
    </w:p>
    <w:p w14:paraId="340A7BA3" w14:textId="3B7B224E" w:rsidR="00754A0C" w:rsidRPr="007E0700" w:rsidRDefault="004E4301" w:rsidP="00754A0C">
      <w:pPr>
        <w:spacing w:after="0" w:line="240" w:lineRule="auto"/>
        <w:outlineLvl w:val="0"/>
        <w:rPr>
          <w:rFonts w:ascii="Times New Roman" w:eastAsia="Times New Roman" w:hAnsi="Times New Roman" w:cs="Times New Roman"/>
          <w:i/>
          <w:iCs/>
          <w:sz w:val="24"/>
          <w:szCs w:val="24"/>
          <w:lang w:eastAsia="lv-LV"/>
        </w:rPr>
      </w:pPr>
      <w:r w:rsidRPr="007E0700">
        <w:rPr>
          <w:rFonts w:ascii="Times New Roman" w:eastAsia="Times New Roman" w:hAnsi="Times New Roman" w:cs="Times New Roman"/>
          <w:i/>
          <w:iCs/>
          <w:sz w:val="24"/>
          <w:szCs w:val="24"/>
          <w:lang w:eastAsia="lv-LV"/>
        </w:rPr>
        <w:t xml:space="preserve">2. </w:t>
      </w:r>
      <w:r w:rsidR="00C12E01" w:rsidRPr="007E0700">
        <w:rPr>
          <w:rFonts w:ascii="Times New Roman" w:eastAsia="Times New Roman" w:hAnsi="Times New Roman" w:cs="Times New Roman"/>
          <w:i/>
          <w:iCs/>
          <w:sz w:val="24"/>
          <w:szCs w:val="24"/>
          <w:lang w:eastAsia="lv-LV"/>
        </w:rPr>
        <w:t xml:space="preserve">pielikums. </w:t>
      </w:r>
      <w:r w:rsidRPr="007E0700">
        <w:rPr>
          <w:rFonts w:ascii="Times New Roman" w:eastAsia="Times New Roman" w:hAnsi="Times New Roman" w:cs="Times New Roman"/>
          <w:i/>
          <w:iCs/>
          <w:sz w:val="24"/>
          <w:szCs w:val="24"/>
          <w:lang w:eastAsia="lv-LV"/>
        </w:rPr>
        <w:t>T</w:t>
      </w:r>
      <w:r w:rsidR="00754A0C" w:rsidRPr="007E0700">
        <w:rPr>
          <w:rFonts w:ascii="Times New Roman" w:eastAsia="Times New Roman" w:hAnsi="Times New Roman" w:cs="Times New Roman"/>
          <w:i/>
          <w:iCs/>
          <w:sz w:val="24"/>
          <w:szCs w:val="24"/>
          <w:lang w:eastAsia="lv-LV"/>
        </w:rPr>
        <w:t>irgus cenu piedāvājums (forma)</w:t>
      </w:r>
      <w:r w:rsidR="009F1E89" w:rsidRPr="007E0700">
        <w:rPr>
          <w:rFonts w:ascii="Times New Roman" w:eastAsia="Times New Roman" w:hAnsi="Times New Roman" w:cs="Times New Roman"/>
          <w:i/>
          <w:iCs/>
          <w:sz w:val="24"/>
          <w:szCs w:val="24"/>
          <w:lang w:eastAsia="lv-LV"/>
        </w:rPr>
        <w:t>.</w:t>
      </w:r>
    </w:p>
    <w:p w14:paraId="48651969" w14:textId="3250591A" w:rsidR="006C44AC" w:rsidRPr="007E0700" w:rsidRDefault="004E4301" w:rsidP="00754A0C">
      <w:pPr>
        <w:spacing w:after="0" w:line="240" w:lineRule="auto"/>
        <w:outlineLvl w:val="0"/>
        <w:rPr>
          <w:rFonts w:ascii="Times New Roman" w:eastAsia="Times New Roman" w:hAnsi="Times New Roman" w:cs="Times New Roman"/>
          <w:i/>
          <w:iCs/>
          <w:sz w:val="24"/>
          <w:szCs w:val="24"/>
          <w:lang w:eastAsia="lv-LV"/>
        </w:rPr>
      </w:pPr>
      <w:r w:rsidRPr="007E0700">
        <w:rPr>
          <w:rFonts w:ascii="Times New Roman" w:eastAsia="Times New Roman" w:hAnsi="Times New Roman" w:cs="Times New Roman"/>
          <w:i/>
          <w:iCs/>
          <w:sz w:val="24"/>
          <w:szCs w:val="24"/>
          <w:lang w:eastAsia="lv-LV"/>
        </w:rPr>
        <w:t xml:space="preserve">3. </w:t>
      </w:r>
      <w:r w:rsidR="00C12E01" w:rsidRPr="007E0700">
        <w:rPr>
          <w:rFonts w:ascii="Times New Roman" w:eastAsia="Times New Roman" w:hAnsi="Times New Roman" w:cs="Times New Roman"/>
          <w:i/>
          <w:iCs/>
          <w:sz w:val="24"/>
          <w:szCs w:val="24"/>
          <w:lang w:eastAsia="lv-LV"/>
        </w:rPr>
        <w:t xml:space="preserve">pielikums. </w:t>
      </w:r>
      <w:r w:rsidRPr="007E0700">
        <w:rPr>
          <w:rFonts w:ascii="Times New Roman" w:eastAsia="Times New Roman" w:hAnsi="Times New Roman" w:cs="Times New Roman"/>
          <w:i/>
          <w:iCs/>
          <w:sz w:val="24"/>
          <w:szCs w:val="24"/>
          <w:lang w:eastAsia="lv-LV"/>
        </w:rPr>
        <w:t>L</w:t>
      </w:r>
      <w:r w:rsidR="006C44AC" w:rsidRPr="007E0700">
        <w:rPr>
          <w:rFonts w:ascii="Times New Roman" w:eastAsia="Times New Roman" w:hAnsi="Times New Roman" w:cs="Times New Roman"/>
          <w:i/>
          <w:iCs/>
          <w:sz w:val="24"/>
          <w:szCs w:val="24"/>
          <w:lang w:eastAsia="lv-LV"/>
        </w:rPr>
        <w:t>īguma projekts.</w:t>
      </w:r>
    </w:p>
    <w:p w14:paraId="79ED1ADD" w14:textId="2E281B53" w:rsidR="004E4301" w:rsidRPr="007E0700" w:rsidRDefault="004E4301" w:rsidP="004E4301">
      <w:pPr>
        <w:spacing w:after="0" w:line="240" w:lineRule="auto"/>
        <w:jc w:val="right"/>
        <w:outlineLvl w:val="0"/>
        <w:rPr>
          <w:rFonts w:ascii="Times New Roman" w:eastAsia="Times New Roman" w:hAnsi="Times New Roman" w:cs="Times New Roman"/>
          <w:i/>
          <w:iCs/>
          <w:sz w:val="24"/>
          <w:szCs w:val="24"/>
          <w:lang w:eastAsia="lv-LV"/>
        </w:rPr>
      </w:pPr>
      <w:r w:rsidRPr="007E0700">
        <w:rPr>
          <w:rFonts w:ascii="Times New Roman" w:eastAsia="Times New Roman" w:hAnsi="Times New Roman" w:cs="Times New Roman"/>
          <w:i/>
          <w:iCs/>
          <w:sz w:val="24"/>
          <w:szCs w:val="24"/>
          <w:lang w:eastAsia="lv-LV"/>
        </w:rPr>
        <w:t>1.pielikums</w:t>
      </w:r>
    </w:p>
    <w:p w14:paraId="4DF6E929" w14:textId="64C901B0" w:rsidR="00754A0C" w:rsidRPr="007E0700" w:rsidRDefault="004E4301" w:rsidP="004E4301">
      <w:pPr>
        <w:spacing w:after="0" w:line="240" w:lineRule="auto"/>
        <w:jc w:val="center"/>
        <w:outlineLvl w:val="0"/>
        <w:rPr>
          <w:rFonts w:ascii="Times New Roman" w:eastAsia="Times New Roman" w:hAnsi="Times New Roman" w:cs="Times New Roman"/>
          <w:b/>
          <w:bCs/>
          <w:sz w:val="24"/>
          <w:szCs w:val="24"/>
          <w:lang w:eastAsia="lv-LV"/>
        </w:rPr>
      </w:pPr>
      <w:r w:rsidRPr="007E0700">
        <w:rPr>
          <w:rFonts w:ascii="Times New Roman" w:eastAsia="Times New Roman" w:hAnsi="Times New Roman" w:cs="Times New Roman"/>
          <w:b/>
          <w:bCs/>
          <w:sz w:val="24"/>
          <w:szCs w:val="24"/>
          <w:lang w:eastAsia="lv-LV"/>
        </w:rPr>
        <w:t>Preces tehniskā specifikācija</w:t>
      </w:r>
    </w:p>
    <w:p w14:paraId="5A510D58" w14:textId="77777777" w:rsidR="00032F59" w:rsidRPr="007E0700" w:rsidRDefault="00032F59" w:rsidP="00032F59">
      <w:pPr>
        <w:pStyle w:val="Default"/>
        <w:jc w:val="both"/>
        <w:rPr>
          <w:color w:val="auto"/>
        </w:rPr>
      </w:pPr>
    </w:p>
    <w:p w14:paraId="47696BE2" w14:textId="4D9CD262" w:rsidR="00032F59" w:rsidRPr="007E0700" w:rsidRDefault="00032F59" w:rsidP="00032F59">
      <w:pPr>
        <w:pStyle w:val="Default"/>
        <w:jc w:val="both"/>
        <w:rPr>
          <w:color w:val="auto"/>
        </w:rPr>
      </w:pPr>
      <w:r w:rsidRPr="007E0700">
        <w:rPr>
          <w:b/>
          <w:bCs/>
          <w:color w:val="auto"/>
        </w:rPr>
        <w:t>Piegādājamās preces nosaukums:</w:t>
      </w:r>
      <w:r w:rsidRPr="007E0700">
        <w:rPr>
          <w:color w:val="auto"/>
        </w:rPr>
        <w:t xml:space="preserve"> Signalizēšanas ierīce ar vibrāciju un/vai gaismas signālu bērnu un kopjamu personu uzraudzībai (videoauklīte)</w:t>
      </w:r>
    </w:p>
    <w:p w14:paraId="325CA122" w14:textId="391B5BAA" w:rsidR="00032F59" w:rsidRPr="007E0700" w:rsidRDefault="00032F59" w:rsidP="00032F59">
      <w:pPr>
        <w:pStyle w:val="Default"/>
        <w:jc w:val="both"/>
        <w:rPr>
          <w:color w:val="auto"/>
        </w:rPr>
      </w:pPr>
      <w:r w:rsidRPr="007E0700">
        <w:rPr>
          <w:b/>
          <w:bCs/>
          <w:color w:val="auto"/>
        </w:rPr>
        <w:t>Vienību skaits:</w:t>
      </w:r>
      <w:r w:rsidRPr="007E0700">
        <w:rPr>
          <w:color w:val="auto"/>
        </w:rPr>
        <w:t xml:space="preserve"> 10 gab.</w:t>
      </w:r>
    </w:p>
    <w:p w14:paraId="27DA1EBC" w14:textId="297E77B5" w:rsidR="00DC1A8B" w:rsidRPr="007E0700" w:rsidRDefault="00DC1A8B" w:rsidP="00DC1A8B">
      <w:pPr>
        <w:pStyle w:val="Default"/>
        <w:numPr>
          <w:ilvl w:val="0"/>
          <w:numId w:val="5"/>
        </w:numPr>
        <w:shd w:val="clear" w:color="auto" w:fill="D9D9D9" w:themeFill="background1" w:themeFillShade="D9"/>
        <w:jc w:val="center"/>
        <w:rPr>
          <w:b/>
          <w:bCs/>
          <w:color w:val="auto"/>
        </w:rPr>
      </w:pPr>
      <w:r w:rsidRPr="007E0700">
        <w:rPr>
          <w:b/>
          <w:bCs/>
          <w:color w:val="auto"/>
        </w:rPr>
        <w:t>Preces 1.variants</w:t>
      </w:r>
    </w:p>
    <w:p w14:paraId="269E5BA3" w14:textId="20BDAE72" w:rsidR="00032F59" w:rsidRPr="007E0700" w:rsidRDefault="00032F59" w:rsidP="00DC1A8B">
      <w:pPr>
        <w:pStyle w:val="Default"/>
        <w:rPr>
          <w:color w:val="auto"/>
        </w:rPr>
      </w:pPr>
      <w:r w:rsidRPr="007E0700">
        <w:rPr>
          <w:b/>
          <w:bCs/>
          <w:color w:val="auto"/>
        </w:rPr>
        <w:t xml:space="preserve">Prasības, kas raksturo preces spēju veikt noteiktas funkcijas </w:t>
      </w:r>
    </w:p>
    <w:p w14:paraId="242E3E3B" w14:textId="77777777" w:rsidR="00032F59" w:rsidRPr="007E0700" w:rsidRDefault="00032F59" w:rsidP="00032F59">
      <w:pPr>
        <w:pStyle w:val="Default"/>
        <w:jc w:val="both"/>
        <w:rPr>
          <w:color w:val="auto"/>
        </w:rPr>
      </w:pPr>
      <w:r w:rsidRPr="007E0700">
        <w:rPr>
          <w:color w:val="auto"/>
        </w:rPr>
        <w:t xml:space="preserve">Trīsdaļīgs bezvadu palīglīdzeklis (sastāv no raidītāja un diviem uztvērējiem), kas paredzēts zīdaiņa raudu, gulošu personu saucienu u.c. skaņas signālu pārveidošanai nedzirdīgajam klientam skaidri uztveramā veidā – ar kombinēto mehānisko (vibrēšanas) signālu un mirgojošas gaismas signālu. </w:t>
      </w:r>
    </w:p>
    <w:p w14:paraId="1D1611E3" w14:textId="77777777" w:rsidR="00032F59" w:rsidRPr="007E0700" w:rsidRDefault="00032F59" w:rsidP="00032F59">
      <w:pPr>
        <w:pStyle w:val="Default"/>
        <w:jc w:val="both"/>
        <w:rPr>
          <w:color w:val="auto"/>
        </w:rPr>
      </w:pPr>
    </w:p>
    <w:p w14:paraId="72B8EAA2" w14:textId="77777777" w:rsidR="00032F59" w:rsidRPr="007E0700" w:rsidRDefault="00032F59" w:rsidP="00032F59">
      <w:pPr>
        <w:pStyle w:val="Default"/>
        <w:jc w:val="both"/>
        <w:rPr>
          <w:color w:val="auto"/>
        </w:rPr>
      </w:pPr>
      <w:r w:rsidRPr="007E0700">
        <w:rPr>
          <w:b/>
          <w:bCs/>
          <w:color w:val="auto"/>
        </w:rPr>
        <w:t>Raidītājs</w:t>
      </w:r>
      <w:r w:rsidRPr="007E0700">
        <w:rPr>
          <w:color w:val="auto"/>
        </w:rPr>
        <w:t xml:space="preserve"> – “bērna daļa” – pārvietojamā ierīce ar regulējamu skaņas jutīgumu, regulējamu novietojuma leņķi, “nakts gaismu”. Jauda: 2,4 GHz, kas nodrošina minimizētu apkārtējo trokšņu iejaukšanos. Diapazons: vismaz 75 m.</w:t>
      </w:r>
    </w:p>
    <w:p w14:paraId="2BBCAAF0" w14:textId="77777777" w:rsidR="00032F59" w:rsidRPr="007E0700" w:rsidRDefault="00032F59" w:rsidP="00032F59">
      <w:pPr>
        <w:pStyle w:val="Default"/>
        <w:jc w:val="both"/>
        <w:rPr>
          <w:color w:val="auto"/>
        </w:rPr>
      </w:pPr>
      <w:r w:rsidRPr="007E0700">
        <w:rPr>
          <w:b/>
          <w:bCs/>
          <w:color w:val="auto"/>
        </w:rPr>
        <w:t>Pirmais uztvērējs</w:t>
      </w:r>
      <w:r w:rsidRPr="007E0700">
        <w:rPr>
          <w:color w:val="auto"/>
        </w:rPr>
        <w:t xml:space="preserve"> – “vecāku daļa” ierīce ar iebūvētu krāsainu displeja ekrānu (vismaz 2,3”) bērna/guļošas personas  novērošanai ar spēcīgu vibrācijas funkciju un regulējamu skaņas jutīgumu, </w:t>
      </w:r>
      <w:r w:rsidRPr="007E0700">
        <w:rPr>
          <w:color w:val="auto"/>
        </w:rPr>
        <w:lastRenderedPageBreak/>
        <w:t>klipsi piestiprināšanai pie jostas (nēsāšanai peidžera veidā) un ar pogām iestatījumu aktivizēšanai. Gaismas indikators par ierīces akumulatora uzlādes statusu.</w:t>
      </w:r>
    </w:p>
    <w:p w14:paraId="3050F247" w14:textId="77777777" w:rsidR="00032F59" w:rsidRPr="007E0700" w:rsidRDefault="00032F59" w:rsidP="00032F59">
      <w:pPr>
        <w:pStyle w:val="Default"/>
        <w:jc w:val="both"/>
        <w:rPr>
          <w:color w:val="auto"/>
        </w:rPr>
      </w:pPr>
      <w:r w:rsidRPr="007E0700">
        <w:rPr>
          <w:b/>
          <w:bCs/>
          <w:color w:val="auto"/>
        </w:rPr>
        <w:t>Otrs uztvērējs</w:t>
      </w:r>
      <w:r w:rsidRPr="007E0700">
        <w:rPr>
          <w:color w:val="auto"/>
        </w:rPr>
        <w:t xml:space="preserve"> – neliela pārvietojama ierīce ar mirgojošu gaismu. Uztvērējs mirgojošas gaismas signāla veidā sniedz informāciju par ienākušo skaņu ar regulējamu gaismas signāla ilgumu. </w:t>
      </w:r>
    </w:p>
    <w:p w14:paraId="2C6B617D" w14:textId="77777777" w:rsidR="00032F59" w:rsidRPr="007E0700" w:rsidRDefault="00032F59" w:rsidP="00032F59">
      <w:pPr>
        <w:pStyle w:val="Default"/>
        <w:jc w:val="both"/>
        <w:rPr>
          <w:color w:val="auto"/>
        </w:rPr>
      </w:pPr>
      <w:r w:rsidRPr="007E0700">
        <w:rPr>
          <w:color w:val="auto"/>
        </w:rPr>
        <w:t>Gaismas izplatīšanas leņķis: horizontālā plaknē ≥180° un vertikālā plaknē ≥180°.</w:t>
      </w:r>
    </w:p>
    <w:p w14:paraId="2E87CE21" w14:textId="77777777" w:rsidR="00032F59" w:rsidRPr="007E0700" w:rsidRDefault="00032F59" w:rsidP="00032F59">
      <w:pPr>
        <w:pStyle w:val="Default"/>
        <w:jc w:val="both"/>
        <w:rPr>
          <w:color w:val="auto"/>
        </w:rPr>
      </w:pPr>
      <w:r w:rsidRPr="007E0700">
        <w:rPr>
          <w:color w:val="auto"/>
        </w:rPr>
        <w:t xml:space="preserve">Gaismas indikators par ierīces akumulatora uzlādes statusu.      </w:t>
      </w:r>
    </w:p>
    <w:p w14:paraId="2AFB9A09" w14:textId="77777777" w:rsidR="00032F59" w:rsidRPr="007E0700" w:rsidRDefault="00032F59" w:rsidP="00032F59">
      <w:pPr>
        <w:pStyle w:val="Default"/>
        <w:jc w:val="both"/>
        <w:rPr>
          <w:color w:val="auto"/>
        </w:rPr>
      </w:pPr>
    </w:p>
    <w:p w14:paraId="11512124" w14:textId="77777777" w:rsidR="00032F59" w:rsidRPr="007E0700" w:rsidRDefault="00032F59" w:rsidP="00032F59">
      <w:pPr>
        <w:pStyle w:val="Default"/>
        <w:jc w:val="both"/>
        <w:rPr>
          <w:color w:val="auto"/>
        </w:rPr>
      </w:pPr>
      <w:r w:rsidRPr="007E0700">
        <w:rPr>
          <w:color w:val="auto"/>
        </w:rPr>
        <w:t>Raidītājam jābūt savienojamam ar tā paša ražotāja citiem uztvērējiem - “vibrospilvenu”, papildu gaismas indikatoru.</w:t>
      </w:r>
    </w:p>
    <w:p w14:paraId="3E406FA7" w14:textId="77777777" w:rsidR="00032F59" w:rsidRPr="007E0700" w:rsidRDefault="00032F59" w:rsidP="00032F59">
      <w:pPr>
        <w:pStyle w:val="Default"/>
        <w:jc w:val="both"/>
        <w:rPr>
          <w:color w:val="auto"/>
        </w:rPr>
      </w:pPr>
      <w:r w:rsidRPr="007E0700">
        <w:rPr>
          <w:color w:val="auto"/>
        </w:rPr>
        <w:t xml:space="preserve">Raidītājam ir unikāls identifikācijas kods. Tas nerada interferences traucējumus ar citām personām piederošiem raidītājiem.    </w:t>
      </w:r>
    </w:p>
    <w:p w14:paraId="49083A66" w14:textId="77777777" w:rsidR="00032F59" w:rsidRPr="007E0700" w:rsidRDefault="00032F59" w:rsidP="00032F59">
      <w:pPr>
        <w:pStyle w:val="Default"/>
        <w:jc w:val="both"/>
        <w:rPr>
          <w:color w:val="auto"/>
        </w:rPr>
      </w:pPr>
    </w:p>
    <w:p w14:paraId="5BB54800" w14:textId="77777777" w:rsidR="00032F59" w:rsidRPr="007E0700" w:rsidRDefault="00032F59" w:rsidP="00032F59">
      <w:pPr>
        <w:pStyle w:val="Default"/>
        <w:jc w:val="both"/>
        <w:rPr>
          <w:b/>
          <w:bCs/>
          <w:color w:val="auto"/>
        </w:rPr>
      </w:pPr>
      <w:r w:rsidRPr="007E0700">
        <w:rPr>
          <w:b/>
          <w:bCs/>
          <w:color w:val="auto"/>
        </w:rPr>
        <w:t>Sertifikācijas prasības:</w:t>
      </w:r>
    </w:p>
    <w:p w14:paraId="549805E2" w14:textId="77777777" w:rsidR="00032F59" w:rsidRPr="007E0700" w:rsidRDefault="00032F59" w:rsidP="00032F59">
      <w:pPr>
        <w:pStyle w:val="Default"/>
        <w:jc w:val="both"/>
        <w:rPr>
          <w:color w:val="auto"/>
        </w:rPr>
      </w:pPr>
      <w:r w:rsidRPr="007E0700">
        <w:rPr>
          <w:color w:val="auto"/>
        </w:rPr>
        <w:t>Skaņas indikatoriem jābūt CE marķējumam.</w:t>
      </w:r>
    </w:p>
    <w:p w14:paraId="67269FCB" w14:textId="77777777" w:rsidR="00032F59" w:rsidRPr="007E0700" w:rsidRDefault="00032F59" w:rsidP="00032F59">
      <w:pPr>
        <w:pStyle w:val="Default"/>
        <w:jc w:val="both"/>
        <w:rPr>
          <w:b/>
          <w:bCs/>
          <w:color w:val="auto"/>
        </w:rPr>
      </w:pPr>
      <w:r w:rsidRPr="007E0700">
        <w:rPr>
          <w:b/>
          <w:bCs/>
          <w:color w:val="auto"/>
        </w:rPr>
        <w:t>Lietošanas instrukcija:</w:t>
      </w:r>
    </w:p>
    <w:p w14:paraId="4FCD0FC7" w14:textId="77777777" w:rsidR="00032F59" w:rsidRPr="007E0700" w:rsidRDefault="00032F59" w:rsidP="00032F59">
      <w:pPr>
        <w:pStyle w:val="Default"/>
        <w:jc w:val="both"/>
        <w:rPr>
          <w:color w:val="auto"/>
        </w:rPr>
      </w:pPr>
      <w:r w:rsidRPr="007E0700">
        <w:rPr>
          <w:color w:val="auto"/>
        </w:rPr>
        <w:t>Instrukcijai detalizēti jāatspoguļo skaņas indikatoru lietošanas un kopšanas noteikumi, garantijas apkalpošanas nosacījumi. Instrukcijai jābūt latviešu valodā.</w:t>
      </w:r>
    </w:p>
    <w:p w14:paraId="08E327C1" w14:textId="77777777" w:rsidR="00032F59" w:rsidRPr="007E0700" w:rsidRDefault="00032F59" w:rsidP="00032F59">
      <w:pPr>
        <w:pStyle w:val="Default"/>
        <w:jc w:val="both"/>
        <w:rPr>
          <w:color w:val="auto"/>
        </w:rPr>
      </w:pPr>
    </w:p>
    <w:p w14:paraId="6C23A9FE" w14:textId="57A88C89" w:rsidR="00032F59" w:rsidRPr="007E0700" w:rsidRDefault="00032F59" w:rsidP="00032F59">
      <w:pPr>
        <w:pStyle w:val="Default"/>
        <w:jc w:val="both"/>
        <w:rPr>
          <w:color w:val="auto"/>
        </w:rPr>
      </w:pPr>
      <w:r w:rsidRPr="007E0700">
        <w:rPr>
          <w:b/>
          <w:bCs/>
          <w:color w:val="auto"/>
        </w:rPr>
        <w:t xml:space="preserve">Garantijas prasības: </w:t>
      </w:r>
      <w:r w:rsidRPr="007E0700">
        <w:rPr>
          <w:color w:val="auto"/>
        </w:rPr>
        <w:t>minimālais garantijas laiks 2 gadi.</w:t>
      </w:r>
    </w:p>
    <w:p w14:paraId="2F3D6E95" w14:textId="0FA604A4" w:rsidR="00032F59" w:rsidRPr="007E0700" w:rsidRDefault="00032F59" w:rsidP="00032F59">
      <w:pPr>
        <w:pStyle w:val="Default"/>
        <w:jc w:val="both"/>
        <w:rPr>
          <w:b/>
          <w:bCs/>
          <w:color w:val="auto"/>
        </w:rPr>
      </w:pPr>
    </w:p>
    <w:p w14:paraId="565F9A88" w14:textId="53E4FC30" w:rsidR="00DC1A8B" w:rsidRPr="007E0700" w:rsidRDefault="00DC1A8B" w:rsidP="00DC1A8B">
      <w:pPr>
        <w:pStyle w:val="Default"/>
        <w:numPr>
          <w:ilvl w:val="0"/>
          <w:numId w:val="5"/>
        </w:numPr>
        <w:shd w:val="clear" w:color="auto" w:fill="D9D9D9" w:themeFill="background1" w:themeFillShade="D9"/>
        <w:jc w:val="center"/>
        <w:rPr>
          <w:b/>
          <w:bCs/>
          <w:color w:val="auto"/>
        </w:rPr>
      </w:pPr>
      <w:r w:rsidRPr="007E0700">
        <w:rPr>
          <w:b/>
          <w:bCs/>
          <w:color w:val="auto"/>
        </w:rPr>
        <w:t>Preces 2.variants</w:t>
      </w:r>
    </w:p>
    <w:p w14:paraId="6F0CBA9A" w14:textId="77777777" w:rsidR="00DC1A8B" w:rsidRPr="007E0700" w:rsidRDefault="00DC1A8B" w:rsidP="00032F59">
      <w:pPr>
        <w:pStyle w:val="Default"/>
        <w:jc w:val="both"/>
        <w:rPr>
          <w:b/>
          <w:bCs/>
          <w:color w:val="auto"/>
        </w:rPr>
      </w:pPr>
    </w:p>
    <w:p w14:paraId="62C826F7" w14:textId="2586378B" w:rsidR="00032F59" w:rsidRPr="007E0700" w:rsidRDefault="00032F59" w:rsidP="00DC1A8B">
      <w:pPr>
        <w:pStyle w:val="Default"/>
        <w:shd w:val="clear" w:color="auto" w:fill="FFFFFF" w:themeFill="background1"/>
        <w:jc w:val="both"/>
        <w:rPr>
          <w:b/>
          <w:bCs/>
          <w:color w:val="auto"/>
        </w:rPr>
      </w:pPr>
      <w:r w:rsidRPr="007E0700">
        <w:rPr>
          <w:b/>
          <w:bCs/>
          <w:color w:val="auto"/>
        </w:rPr>
        <w:t xml:space="preserve">Prasības, kas raksturo preces spēju veikt noteiktas funkcijas </w:t>
      </w:r>
    </w:p>
    <w:p w14:paraId="338BAD98" w14:textId="77777777" w:rsidR="00032F59" w:rsidRPr="007E0700" w:rsidRDefault="00032F59" w:rsidP="00032F59">
      <w:pPr>
        <w:pStyle w:val="Default"/>
        <w:jc w:val="both"/>
        <w:rPr>
          <w:color w:val="auto"/>
        </w:rPr>
      </w:pPr>
      <w:r w:rsidRPr="007E0700">
        <w:rPr>
          <w:color w:val="auto"/>
        </w:rPr>
        <w:t xml:space="preserve">Divdaļīgs bezvadu palīglīdzeklis (sastāv no raidītāja un uztvērēja), kas paredzēts zīdaiņa raudu, gulošu personu saucienu u.c. skaņas signālu pārveidošanai nedzirdīgajam klientam skaidri uztveramā veidā – ar kombinēto mehānisko (vibrēšanas) signālu un mirgojošas gaismas signālu. </w:t>
      </w:r>
    </w:p>
    <w:p w14:paraId="108F6E39" w14:textId="77777777" w:rsidR="00032F59" w:rsidRPr="007E0700" w:rsidRDefault="00032F59" w:rsidP="00032F59">
      <w:pPr>
        <w:pStyle w:val="Default"/>
        <w:jc w:val="both"/>
        <w:rPr>
          <w:color w:val="auto"/>
        </w:rPr>
      </w:pPr>
    </w:p>
    <w:p w14:paraId="6984378D" w14:textId="77777777" w:rsidR="00032F59" w:rsidRPr="007E0700" w:rsidRDefault="00032F59" w:rsidP="00032F59">
      <w:pPr>
        <w:pStyle w:val="Default"/>
        <w:jc w:val="both"/>
        <w:rPr>
          <w:color w:val="auto"/>
        </w:rPr>
      </w:pPr>
      <w:r w:rsidRPr="007E0700">
        <w:rPr>
          <w:b/>
          <w:bCs/>
          <w:color w:val="auto"/>
        </w:rPr>
        <w:t>Raidītājs</w:t>
      </w:r>
      <w:r w:rsidRPr="007E0700">
        <w:rPr>
          <w:color w:val="auto"/>
        </w:rPr>
        <w:t xml:space="preserve"> – “bērna daļa” – pārvietojamā ierīce ar regulējamu skaņas jutīgumu, regulējamu novietojuma leņķi, “nakts gaismu”. Jauda: 2,4 GHz, kas nodrošina minimizētu apkārtējo trokšņu iejaukšanos. Diapazons: vismaz 75 m.</w:t>
      </w:r>
    </w:p>
    <w:p w14:paraId="0599D5DC" w14:textId="77777777" w:rsidR="00032F59" w:rsidRPr="007E0700" w:rsidRDefault="00032F59" w:rsidP="00032F59">
      <w:pPr>
        <w:pStyle w:val="Default"/>
        <w:jc w:val="both"/>
        <w:rPr>
          <w:color w:val="auto"/>
        </w:rPr>
      </w:pPr>
      <w:r w:rsidRPr="007E0700">
        <w:rPr>
          <w:b/>
          <w:bCs/>
          <w:color w:val="auto"/>
        </w:rPr>
        <w:t>Uztvērējs</w:t>
      </w:r>
      <w:r w:rsidRPr="007E0700">
        <w:rPr>
          <w:color w:val="auto"/>
        </w:rPr>
        <w:t xml:space="preserve"> –  neliela pārvietojama ierīce - “vecāku daļa” ierīce ar iebūvētu krāsainu displeja ekrānu (vismaz 2,3”) bērna/guļošas personas  novērošanai.</w:t>
      </w:r>
    </w:p>
    <w:p w14:paraId="79AE11A4" w14:textId="77777777" w:rsidR="00032F59" w:rsidRPr="007E0700" w:rsidRDefault="00032F59" w:rsidP="00032F59">
      <w:pPr>
        <w:pStyle w:val="Default"/>
        <w:jc w:val="both"/>
        <w:rPr>
          <w:color w:val="auto"/>
        </w:rPr>
      </w:pPr>
      <w:r w:rsidRPr="007E0700">
        <w:rPr>
          <w:color w:val="auto"/>
        </w:rPr>
        <w:t xml:space="preserve">Uztvērējs informāciju par ienākušo skaņu sniedz gan ar mirgojošas gaismas signālu, gan ar spēcīgu vibrāciju. </w:t>
      </w:r>
    </w:p>
    <w:p w14:paraId="25E7ADAD" w14:textId="77777777" w:rsidR="00032F59" w:rsidRPr="007E0700" w:rsidRDefault="00032F59" w:rsidP="00032F59">
      <w:pPr>
        <w:pStyle w:val="Default"/>
        <w:jc w:val="both"/>
        <w:rPr>
          <w:color w:val="auto"/>
        </w:rPr>
      </w:pPr>
      <w:r w:rsidRPr="007E0700">
        <w:rPr>
          <w:color w:val="auto"/>
        </w:rPr>
        <w:t>Gaismas izplatīšanas leņķis: horizontālā plaknē ≥180° un vertikālā plaknē ≥180°.</w:t>
      </w:r>
    </w:p>
    <w:p w14:paraId="43FE8B4E" w14:textId="77777777" w:rsidR="00032F59" w:rsidRPr="007E0700" w:rsidRDefault="00032F59" w:rsidP="00032F59">
      <w:pPr>
        <w:pStyle w:val="Default"/>
        <w:jc w:val="both"/>
        <w:rPr>
          <w:color w:val="auto"/>
        </w:rPr>
      </w:pPr>
      <w:r w:rsidRPr="007E0700">
        <w:rPr>
          <w:color w:val="auto"/>
        </w:rPr>
        <w:t xml:space="preserve">Gaismas indikators par ierīces akumulatora uzlādes statusu.      </w:t>
      </w:r>
    </w:p>
    <w:p w14:paraId="173317CA" w14:textId="77777777" w:rsidR="00032F59" w:rsidRPr="007E0700" w:rsidRDefault="00032F59" w:rsidP="00032F59">
      <w:pPr>
        <w:pStyle w:val="Default"/>
        <w:jc w:val="both"/>
        <w:rPr>
          <w:color w:val="auto"/>
        </w:rPr>
      </w:pPr>
      <w:r w:rsidRPr="007E0700">
        <w:rPr>
          <w:color w:val="auto"/>
        </w:rPr>
        <w:t>Uztvērējam ir regulējams skaņas jutīgums un gaismas indikators par ierīces akumulatora uzlādes statusu.</w:t>
      </w:r>
    </w:p>
    <w:p w14:paraId="1E245BCE" w14:textId="77777777" w:rsidR="00032F59" w:rsidRPr="007E0700" w:rsidRDefault="00032F59" w:rsidP="00032F59">
      <w:pPr>
        <w:pStyle w:val="Default"/>
        <w:jc w:val="both"/>
        <w:rPr>
          <w:color w:val="auto"/>
        </w:rPr>
      </w:pPr>
    </w:p>
    <w:p w14:paraId="73E2A2E2" w14:textId="77777777" w:rsidR="00032F59" w:rsidRPr="007E0700" w:rsidRDefault="00032F59" w:rsidP="00032F59">
      <w:pPr>
        <w:pStyle w:val="Default"/>
        <w:jc w:val="both"/>
        <w:rPr>
          <w:color w:val="auto"/>
        </w:rPr>
      </w:pPr>
      <w:r w:rsidRPr="007E0700">
        <w:rPr>
          <w:color w:val="auto"/>
        </w:rPr>
        <w:t>Raidītājam jābūt savienojamam ar tā paša ražotāja citiem uztvērējiem - “vibrospilvenu”, papildu gaismas indikatoru.</w:t>
      </w:r>
    </w:p>
    <w:p w14:paraId="1A53F478" w14:textId="77777777" w:rsidR="00032F59" w:rsidRPr="007E0700" w:rsidRDefault="00032F59" w:rsidP="00032F59">
      <w:pPr>
        <w:pStyle w:val="Default"/>
        <w:jc w:val="both"/>
        <w:rPr>
          <w:color w:val="auto"/>
        </w:rPr>
      </w:pPr>
      <w:r w:rsidRPr="007E0700">
        <w:rPr>
          <w:color w:val="auto"/>
        </w:rPr>
        <w:t xml:space="preserve">Raidītājam ir unikāls identifikācijas kods. Tas nerada interferences traucējumus ar citām personām piederošiem raidītājiem.                            </w:t>
      </w:r>
    </w:p>
    <w:p w14:paraId="21D6564B" w14:textId="77777777" w:rsidR="00032F59" w:rsidRPr="007E0700" w:rsidRDefault="00032F59" w:rsidP="00032F59">
      <w:pPr>
        <w:pStyle w:val="Default"/>
        <w:jc w:val="both"/>
        <w:rPr>
          <w:color w:val="auto"/>
        </w:rPr>
      </w:pPr>
    </w:p>
    <w:p w14:paraId="36B945A7" w14:textId="77777777" w:rsidR="00032F59" w:rsidRPr="007E0700" w:rsidRDefault="00032F59" w:rsidP="00032F59">
      <w:pPr>
        <w:pStyle w:val="Default"/>
        <w:jc w:val="both"/>
        <w:rPr>
          <w:b/>
          <w:bCs/>
          <w:color w:val="auto"/>
        </w:rPr>
      </w:pPr>
      <w:r w:rsidRPr="007E0700">
        <w:rPr>
          <w:b/>
          <w:bCs/>
          <w:color w:val="auto"/>
        </w:rPr>
        <w:t>Sertifikācijas prasības:</w:t>
      </w:r>
    </w:p>
    <w:p w14:paraId="7CB1D94D" w14:textId="77777777" w:rsidR="00032F59" w:rsidRPr="007E0700" w:rsidRDefault="00032F59" w:rsidP="00032F59">
      <w:pPr>
        <w:pStyle w:val="Default"/>
        <w:jc w:val="both"/>
        <w:rPr>
          <w:color w:val="auto"/>
        </w:rPr>
      </w:pPr>
      <w:r w:rsidRPr="007E0700">
        <w:rPr>
          <w:color w:val="auto"/>
        </w:rPr>
        <w:t>Skaņas indikatoriem jābūt CE marķējumam.</w:t>
      </w:r>
    </w:p>
    <w:p w14:paraId="4DEA63AC" w14:textId="77777777" w:rsidR="00032F59" w:rsidRPr="007E0700" w:rsidRDefault="00032F59" w:rsidP="00032F59">
      <w:pPr>
        <w:pStyle w:val="Default"/>
        <w:jc w:val="both"/>
        <w:rPr>
          <w:b/>
          <w:bCs/>
          <w:color w:val="auto"/>
        </w:rPr>
      </w:pPr>
      <w:r w:rsidRPr="007E0700">
        <w:rPr>
          <w:b/>
          <w:bCs/>
          <w:color w:val="auto"/>
        </w:rPr>
        <w:t>Lietošanas instrukcija:</w:t>
      </w:r>
    </w:p>
    <w:p w14:paraId="33FE8B56" w14:textId="77777777" w:rsidR="00032F59" w:rsidRPr="007E0700" w:rsidRDefault="00032F59" w:rsidP="00032F59">
      <w:pPr>
        <w:pStyle w:val="Default"/>
        <w:jc w:val="both"/>
        <w:rPr>
          <w:color w:val="auto"/>
        </w:rPr>
      </w:pPr>
      <w:r w:rsidRPr="007E0700">
        <w:rPr>
          <w:color w:val="auto"/>
        </w:rPr>
        <w:t>Instrukcijai detalizēti jāatspoguļo skaņas indikatoru lietošanas un kopšanas noteikumi, garantijas apkalpošanas nosacījumi. Instrukcijai jābūt latviešu valodā.</w:t>
      </w:r>
    </w:p>
    <w:p w14:paraId="47343184" w14:textId="77777777" w:rsidR="00032F59" w:rsidRPr="007E0700" w:rsidRDefault="00032F59" w:rsidP="00032F59">
      <w:pPr>
        <w:pStyle w:val="Default"/>
        <w:jc w:val="both"/>
        <w:rPr>
          <w:color w:val="auto"/>
        </w:rPr>
      </w:pPr>
    </w:p>
    <w:p w14:paraId="4E15E7C7" w14:textId="2C1B69DD" w:rsidR="00032F59" w:rsidRPr="007E0700" w:rsidRDefault="00032F59" w:rsidP="00032F59">
      <w:pPr>
        <w:pStyle w:val="Default"/>
        <w:jc w:val="both"/>
        <w:rPr>
          <w:color w:val="auto"/>
        </w:rPr>
      </w:pPr>
      <w:r w:rsidRPr="007E0700">
        <w:rPr>
          <w:b/>
          <w:bCs/>
          <w:color w:val="auto"/>
        </w:rPr>
        <w:lastRenderedPageBreak/>
        <w:t xml:space="preserve">Garantijas prasības: </w:t>
      </w:r>
      <w:r w:rsidRPr="007E0700">
        <w:rPr>
          <w:color w:val="auto"/>
        </w:rPr>
        <w:t>minimālais garantijas laiks 2 gadi.</w:t>
      </w:r>
    </w:p>
    <w:p w14:paraId="65148838" w14:textId="52BE161E" w:rsidR="0003023B" w:rsidRPr="007E0700" w:rsidRDefault="0003023B" w:rsidP="0003023B">
      <w:pPr>
        <w:pStyle w:val="ListParagraph"/>
        <w:spacing w:before="0" w:beforeAutospacing="0" w:after="0" w:afterAutospacing="0"/>
        <w:ind w:left="720"/>
        <w:jc w:val="right"/>
        <w:outlineLvl w:val="0"/>
        <w:rPr>
          <w:i/>
          <w:iCs/>
        </w:rPr>
      </w:pPr>
      <w:r w:rsidRPr="007E0700">
        <w:rPr>
          <w:i/>
          <w:iCs/>
        </w:rPr>
        <w:t>2.pielikums</w:t>
      </w:r>
    </w:p>
    <w:p w14:paraId="3D239DF0" w14:textId="7FD374A8" w:rsidR="00754A0C" w:rsidRPr="007E0700" w:rsidRDefault="00754A0C" w:rsidP="00C12E01">
      <w:pPr>
        <w:spacing w:after="0" w:line="240" w:lineRule="auto"/>
        <w:ind w:left="2160" w:hanging="2160"/>
        <w:jc w:val="center"/>
        <w:textAlignment w:val="baseline"/>
        <w:rPr>
          <w:rFonts w:ascii="Times New Roman" w:eastAsia="Times New Roman" w:hAnsi="Times New Roman" w:cs="Times New Roman"/>
          <w:sz w:val="24"/>
          <w:szCs w:val="24"/>
          <w:lang w:eastAsia="lv-LV"/>
        </w:rPr>
      </w:pPr>
      <w:r w:rsidRPr="005F479C">
        <w:rPr>
          <w:rFonts w:ascii="Times New Roman" w:eastAsia="Times New Roman" w:hAnsi="Times New Roman" w:cs="Times New Roman"/>
          <w:b/>
          <w:bCs/>
          <w:sz w:val="24"/>
          <w:szCs w:val="24"/>
          <w:lang w:eastAsia="lv-LV"/>
        </w:rPr>
        <w:t>Tirgus cenu piedāvājums (forma)</w:t>
      </w:r>
    </w:p>
    <w:p w14:paraId="45B3260B" w14:textId="77777777" w:rsidR="008B77BA" w:rsidRPr="007E0700" w:rsidRDefault="008B77BA" w:rsidP="00716CCA">
      <w:pPr>
        <w:spacing w:after="0" w:line="240" w:lineRule="auto"/>
        <w:jc w:val="center"/>
        <w:outlineLvl w:val="0"/>
        <w:rPr>
          <w:rFonts w:ascii="Times New Roman" w:eastAsia="Times New Roman" w:hAnsi="Times New Roman" w:cs="Times New Roman"/>
          <w:b/>
          <w:bCs/>
          <w:sz w:val="24"/>
          <w:szCs w:val="24"/>
          <w:lang w:eastAsia="lv-LV"/>
        </w:rPr>
      </w:pPr>
    </w:p>
    <w:tbl>
      <w:tblPr>
        <w:tblStyle w:val="TableGrid"/>
        <w:tblW w:w="0" w:type="auto"/>
        <w:tblLook w:val="04A0" w:firstRow="1" w:lastRow="0" w:firstColumn="1" w:lastColumn="0" w:noHBand="0" w:noVBand="1"/>
      </w:tblPr>
      <w:tblGrid>
        <w:gridCol w:w="4957"/>
        <w:gridCol w:w="4393"/>
      </w:tblGrid>
      <w:tr w:rsidR="007E0700" w:rsidRPr="007E0700" w14:paraId="1B105E2D" w14:textId="77777777" w:rsidTr="004B3841">
        <w:tc>
          <w:tcPr>
            <w:tcW w:w="9350" w:type="dxa"/>
            <w:gridSpan w:val="2"/>
          </w:tcPr>
          <w:p w14:paraId="475B67F2" w14:textId="77777777" w:rsidR="00E95CF3" w:rsidRPr="007E0700" w:rsidRDefault="00E95CF3" w:rsidP="00716CCA">
            <w:pPr>
              <w:jc w:val="center"/>
              <w:outlineLvl w:val="0"/>
              <w:rPr>
                <w:rFonts w:ascii="Times New Roman" w:eastAsia="Times New Roman" w:hAnsi="Times New Roman" w:cs="Times New Roman"/>
                <w:kern w:val="36"/>
                <w:sz w:val="24"/>
                <w:szCs w:val="24"/>
                <w:lang w:eastAsia="lv-LV"/>
              </w:rPr>
            </w:pPr>
            <w:r w:rsidRPr="007E0700">
              <w:rPr>
                <w:rFonts w:ascii="Times New Roman" w:eastAsia="Times New Roman" w:hAnsi="Times New Roman" w:cs="Times New Roman"/>
                <w:kern w:val="36"/>
                <w:sz w:val="24"/>
                <w:szCs w:val="24"/>
                <w:lang w:eastAsia="lv-LV"/>
              </w:rPr>
              <w:t>TIRGUS CENU IZPĒTE</w:t>
            </w:r>
          </w:p>
          <w:p w14:paraId="3075321D" w14:textId="3411936B" w:rsidR="00E95CF3" w:rsidRPr="007E0700" w:rsidRDefault="00E95CF3" w:rsidP="00716CCA">
            <w:pPr>
              <w:jc w:val="center"/>
              <w:outlineLvl w:val="0"/>
              <w:rPr>
                <w:rFonts w:ascii="Times New Roman" w:eastAsia="Times New Roman" w:hAnsi="Times New Roman" w:cs="Times New Roman"/>
                <w:kern w:val="36"/>
                <w:sz w:val="24"/>
                <w:szCs w:val="24"/>
                <w:lang w:eastAsia="lv-LV"/>
              </w:rPr>
            </w:pPr>
            <w:r w:rsidRPr="007E0700">
              <w:rPr>
                <w:rFonts w:ascii="Times New Roman" w:eastAsia="Times New Roman" w:hAnsi="Times New Roman" w:cs="Times New Roman"/>
                <w:kern w:val="36"/>
                <w:sz w:val="24"/>
                <w:szCs w:val="24"/>
                <w:lang w:eastAsia="lv-LV"/>
              </w:rPr>
              <w:t xml:space="preserve"> „</w:t>
            </w:r>
            <w:r w:rsidRPr="007E0700">
              <w:rPr>
                <w:rFonts w:ascii="Times New Roman" w:hAnsi="Times New Roman" w:cs="Times New Roman"/>
                <w:sz w:val="24"/>
                <w:szCs w:val="24"/>
              </w:rPr>
              <w:t xml:space="preserve"> Signalizēšanas ierīce ar vibrāciju un</w:t>
            </w:r>
            <w:r w:rsidR="007D2C28" w:rsidRPr="007E0700">
              <w:rPr>
                <w:rFonts w:ascii="Times New Roman" w:hAnsi="Times New Roman" w:cs="Times New Roman"/>
                <w:sz w:val="24"/>
                <w:szCs w:val="24"/>
              </w:rPr>
              <w:t>/vai</w:t>
            </w:r>
            <w:r w:rsidRPr="007E0700">
              <w:rPr>
                <w:rFonts w:ascii="Times New Roman" w:hAnsi="Times New Roman" w:cs="Times New Roman"/>
                <w:sz w:val="24"/>
                <w:szCs w:val="24"/>
              </w:rPr>
              <w:t xml:space="preserve"> gaismas signālu bērnu un kopjamu personu uzraudzībai (videoauklīte)”</w:t>
            </w:r>
            <w:r w:rsidR="00E033FE" w:rsidRPr="007E0700">
              <w:rPr>
                <w:rFonts w:ascii="Times New Roman" w:hAnsi="Times New Roman" w:cs="Times New Roman"/>
                <w:sz w:val="24"/>
                <w:szCs w:val="24"/>
              </w:rPr>
              <w:t xml:space="preserve">, </w:t>
            </w:r>
            <w:r w:rsidRPr="007E0700">
              <w:rPr>
                <w:rFonts w:ascii="Times New Roman" w:eastAsia="Times New Roman" w:hAnsi="Times New Roman" w:cs="Times New Roman"/>
                <w:kern w:val="36"/>
                <w:sz w:val="24"/>
                <w:szCs w:val="24"/>
                <w:lang w:eastAsia="lv-LV"/>
              </w:rPr>
              <w:t>ID Nr. TI – SPC/2021/3</w:t>
            </w:r>
          </w:p>
        </w:tc>
      </w:tr>
      <w:tr w:rsidR="007E0700" w:rsidRPr="007E0700" w14:paraId="281143C4" w14:textId="77777777" w:rsidTr="00C60FA0">
        <w:tc>
          <w:tcPr>
            <w:tcW w:w="4957" w:type="dxa"/>
          </w:tcPr>
          <w:p w14:paraId="23FAA2E5" w14:textId="77777777" w:rsidR="00754A0C" w:rsidRPr="007E0700" w:rsidRDefault="00754A0C" w:rsidP="00754A0C">
            <w:pPr>
              <w:jc w:val="center"/>
              <w:rPr>
                <w:rFonts w:ascii="Times New Roman" w:eastAsia="Times New Roman" w:hAnsi="Times New Roman" w:cs="Times New Roman"/>
                <w:b/>
                <w:bCs/>
                <w:sz w:val="24"/>
                <w:szCs w:val="24"/>
                <w:u w:val="single"/>
                <w:lang w:eastAsia="lv-LV"/>
              </w:rPr>
            </w:pPr>
            <w:r w:rsidRPr="007E0700">
              <w:rPr>
                <w:rFonts w:ascii="Times New Roman" w:eastAsia="Times New Roman" w:hAnsi="Times New Roman" w:cs="Times New Roman"/>
                <w:b/>
                <w:bCs/>
                <w:sz w:val="24"/>
                <w:szCs w:val="24"/>
                <w:u w:val="single"/>
                <w:lang w:eastAsia="lv-LV"/>
              </w:rPr>
              <w:t>Pasūtītāja pieprasījums</w:t>
            </w:r>
          </w:p>
          <w:p w14:paraId="50F87AE6" w14:textId="39379277" w:rsidR="00E95CF3" w:rsidRPr="007E0700" w:rsidRDefault="00E95CF3" w:rsidP="009E38F2">
            <w:pPr>
              <w:rPr>
                <w:rFonts w:ascii="Times New Roman" w:eastAsia="Times New Roman" w:hAnsi="Times New Roman" w:cs="Times New Roman"/>
                <w:b/>
                <w:bCs/>
                <w:sz w:val="24"/>
                <w:szCs w:val="24"/>
                <w:lang w:eastAsia="lv-LV"/>
              </w:rPr>
            </w:pPr>
            <w:r w:rsidRPr="007E0700">
              <w:rPr>
                <w:rFonts w:ascii="Times New Roman" w:eastAsia="Times New Roman" w:hAnsi="Times New Roman" w:cs="Times New Roman"/>
                <w:b/>
                <w:bCs/>
                <w:sz w:val="24"/>
                <w:szCs w:val="24"/>
                <w:lang w:eastAsia="lv-LV"/>
              </w:rPr>
              <w:t>Preces nosaukums:</w:t>
            </w:r>
          </w:p>
          <w:p w14:paraId="6390F316" w14:textId="740842BB" w:rsidR="00C12E01" w:rsidRPr="007E0700" w:rsidRDefault="00C12E01" w:rsidP="009E38F2">
            <w:pPr>
              <w:rPr>
                <w:rFonts w:ascii="Times New Roman" w:hAnsi="Times New Roman" w:cs="Times New Roman"/>
                <w:sz w:val="24"/>
                <w:szCs w:val="24"/>
              </w:rPr>
            </w:pPr>
            <w:r w:rsidRPr="007E0700">
              <w:rPr>
                <w:rFonts w:ascii="Times New Roman" w:hAnsi="Times New Roman" w:cs="Times New Roman"/>
                <w:sz w:val="24"/>
                <w:szCs w:val="24"/>
              </w:rPr>
              <w:t>Signalizēšanas ierīce ar vibrāciju un</w:t>
            </w:r>
            <w:r w:rsidR="00DC1A8B" w:rsidRPr="007E0700">
              <w:rPr>
                <w:rFonts w:ascii="Times New Roman" w:hAnsi="Times New Roman" w:cs="Times New Roman"/>
                <w:sz w:val="24"/>
                <w:szCs w:val="24"/>
              </w:rPr>
              <w:t>/vai</w:t>
            </w:r>
            <w:r w:rsidRPr="007E0700">
              <w:rPr>
                <w:rFonts w:ascii="Times New Roman" w:hAnsi="Times New Roman" w:cs="Times New Roman"/>
                <w:sz w:val="24"/>
                <w:szCs w:val="24"/>
              </w:rPr>
              <w:t xml:space="preserve"> gaismas signālu</w:t>
            </w:r>
            <w:r w:rsidRPr="007E0700">
              <w:rPr>
                <w:rFonts w:ascii="Times New Roman" w:hAnsi="Times New Roman" w:cs="Times New Roman"/>
                <w:b/>
                <w:bCs/>
                <w:sz w:val="24"/>
                <w:szCs w:val="24"/>
              </w:rPr>
              <w:t xml:space="preserve"> </w:t>
            </w:r>
            <w:r w:rsidRPr="007E0700">
              <w:rPr>
                <w:rFonts w:ascii="Times New Roman" w:hAnsi="Times New Roman" w:cs="Times New Roman"/>
                <w:sz w:val="24"/>
                <w:szCs w:val="24"/>
              </w:rPr>
              <w:t>bērnu un kopjamu personu uzraudzībai (videoauklīte).</w:t>
            </w:r>
          </w:p>
          <w:p w14:paraId="6AFB1EC4" w14:textId="45442D76" w:rsidR="00E95CF3" w:rsidRPr="007E0700" w:rsidRDefault="00E95CF3" w:rsidP="009E38F2">
            <w:pPr>
              <w:rPr>
                <w:rFonts w:ascii="Times New Roman" w:eastAsia="Times New Roman" w:hAnsi="Times New Roman" w:cs="Times New Roman"/>
                <w:sz w:val="24"/>
                <w:szCs w:val="24"/>
                <w:lang w:eastAsia="lv-LV"/>
              </w:rPr>
            </w:pPr>
            <w:r w:rsidRPr="007E0700">
              <w:rPr>
                <w:rFonts w:ascii="Times New Roman" w:eastAsia="Times New Roman" w:hAnsi="Times New Roman" w:cs="Times New Roman"/>
                <w:b/>
                <w:bCs/>
                <w:sz w:val="24"/>
                <w:szCs w:val="24"/>
                <w:lang w:eastAsia="lv-LV"/>
              </w:rPr>
              <w:t>Preču skaits:</w:t>
            </w:r>
            <w:r w:rsidRPr="007E0700">
              <w:rPr>
                <w:rFonts w:ascii="Times New Roman" w:eastAsia="Times New Roman" w:hAnsi="Times New Roman" w:cs="Times New Roman"/>
                <w:sz w:val="24"/>
                <w:szCs w:val="24"/>
                <w:lang w:eastAsia="lv-LV"/>
              </w:rPr>
              <w:t xml:space="preserve"> 10 gab.</w:t>
            </w:r>
          </w:p>
        </w:tc>
        <w:tc>
          <w:tcPr>
            <w:tcW w:w="4393" w:type="dxa"/>
          </w:tcPr>
          <w:p w14:paraId="19EAD23C" w14:textId="727A6C35" w:rsidR="00E95CF3" w:rsidRPr="007E0700" w:rsidRDefault="00E95CF3" w:rsidP="00E95CF3">
            <w:pPr>
              <w:jc w:val="center"/>
              <w:rPr>
                <w:rFonts w:ascii="Times New Roman" w:eastAsia="Times New Roman" w:hAnsi="Times New Roman" w:cs="Times New Roman"/>
                <w:b/>
                <w:bCs/>
                <w:sz w:val="24"/>
                <w:szCs w:val="24"/>
                <w:u w:val="single"/>
                <w:lang w:eastAsia="lv-LV"/>
              </w:rPr>
            </w:pPr>
            <w:r w:rsidRPr="007E0700">
              <w:rPr>
                <w:rFonts w:ascii="Times New Roman" w:eastAsia="Times New Roman" w:hAnsi="Times New Roman" w:cs="Times New Roman"/>
                <w:b/>
                <w:bCs/>
                <w:sz w:val="24"/>
                <w:szCs w:val="24"/>
                <w:u w:val="single"/>
                <w:lang w:eastAsia="lv-LV"/>
              </w:rPr>
              <w:t>Pretendenta piedāvājums</w:t>
            </w:r>
          </w:p>
          <w:p w14:paraId="5D9612B5" w14:textId="69145590" w:rsidR="00032F59" w:rsidRPr="007E0700" w:rsidRDefault="00032F59" w:rsidP="00E95CF3">
            <w:pPr>
              <w:jc w:val="center"/>
              <w:rPr>
                <w:rFonts w:ascii="Times New Roman" w:eastAsia="Times New Roman" w:hAnsi="Times New Roman" w:cs="Times New Roman"/>
                <w:i/>
                <w:iCs/>
                <w:sz w:val="24"/>
                <w:szCs w:val="24"/>
                <w:lang w:eastAsia="lv-LV"/>
              </w:rPr>
            </w:pPr>
            <w:r w:rsidRPr="007E0700">
              <w:rPr>
                <w:rFonts w:ascii="Times New Roman" w:eastAsia="Times New Roman" w:hAnsi="Times New Roman" w:cs="Times New Roman"/>
                <w:i/>
                <w:iCs/>
                <w:sz w:val="24"/>
                <w:szCs w:val="24"/>
                <w:lang w:eastAsia="lv-LV"/>
              </w:rPr>
              <w:t>(pretendentam jāiesniedz piedāvājums tikai vienam no preces variantiem)</w:t>
            </w:r>
          </w:p>
          <w:p w14:paraId="4C3CC497" w14:textId="77777777" w:rsidR="00032F59" w:rsidRPr="007E0700" w:rsidRDefault="00032F59" w:rsidP="00754A0C">
            <w:pPr>
              <w:rPr>
                <w:rFonts w:ascii="Times New Roman" w:eastAsia="Times New Roman" w:hAnsi="Times New Roman" w:cs="Times New Roman"/>
                <w:b/>
                <w:bCs/>
                <w:sz w:val="24"/>
                <w:szCs w:val="24"/>
                <w:lang w:eastAsia="lv-LV"/>
              </w:rPr>
            </w:pPr>
            <w:r w:rsidRPr="007E0700">
              <w:rPr>
                <w:rFonts w:ascii="Times New Roman" w:eastAsia="Times New Roman" w:hAnsi="Times New Roman" w:cs="Times New Roman"/>
                <w:b/>
                <w:bCs/>
                <w:sz w:val="24"/>
                <w:szCs w:val="24"/>
                <w:lang w:eastAsia="lv-LV"/>
              </w:rPr>
              <w:t xml:space="preserve">Preces variants: </w:t>
            </w:r>
          </w:p>
          <w:p w14:paraId="35BE8E14" w14:textId="3CD82CD5" w:rsidR="00754A0C" w:rsidRPr="007E0700" w:rsidRDefault="00754A0C" w:rsidP="00754A0C">
            <w:pPr>
              <w:rPr>
                <w:rFonts w:ascii="Times New Roman" w:eastAsia="Times New Roman" w:hAnsi="Times New Roman" w:cs="Times New Roman"/>
                <w:b/>
                <w:bCs/>
                <w:sz w:val="24"/>
                <w:szCs w:val="24"/>
                <w:lang w:eastAsia="lv-LV"/>
              </w:rPr>
            </w:pPr>
            <w:r w:rsidRPr="007E0700">
              <w:rPr>
                <w:rFonts w:ascii="Times New Roman" w:eastAsia="Times New Roman" w:hAnsi="Times New Roman" w:cs="Times New Roman"/>
                <w:b/>
                <w:bCs/>
                <w:sz w:val="24"/>
                <w:szCs w:val="24"/>
                <w:lang w:eastAsia="lv-LV"/>
              </w:rPr>
              <w:t>Preces nosaukums:</w:t>
            </w:r>
          </w:p>
          <w:p w14:paraId="2027B170" w14:textId="77777777" w:rsidR="00E033FE" w:rsidRPr="007E0700" w:rsidRDefault="00E033FE" w:rsidP="00754A0C">
            <w:pPr>
              <w:rPr>
                <w:rFonts w:ascii="Times New Roman" w:eastAsia="Times New Roman" w:hAnsi="Times New Roman" w:cs="Times New Roman"/>
                <w:b/>
                <w:bCs/>
                <w:sz w:val="24"/>
                <w:szCs w:val="24"/>
                <w:lang w:eastAsia="lv-LV"/>
              </w:rPr>
            </w:pPr>
          </w:p>
          <w:p w14:paraId="113CA05C" w14:textId="2DCED454" w:rsidR="00E95CF3" w:rsidRPr="007E0700" w:rsidRDefault="00754A0C" w:rsidP="009E38F2">
            <w:pPr>
              <w:rPr>
                <w:rFonts w:ascii="Times New Roman" w:eastAsia="Times New Roman" w:hAnsi="Times New Roman" w:cs="Times New Roman"/>
                <w:b/>
                <w:bCs/>
                <w:sz w:val="24"/>
                <w:szCs w:val="24"/>
                <w:lang w:eastAsia="lv-LV"/>
              </w:rPr>
            </w:pPr>
            <w:r w:rsidRPr="007E0700">
              <w:rPr>
                <w:rFonts w:ascii="Times New Roman" w:eastAsia="Times New Roman" w:hAnsi="Times New Roman" w:cs="Times New Roman"/>
                <w:b/>
                <w:bCs/>
                <w:sz w:val="24"/>
                <w:szCs w:val="24"/>
                <w:lang w:eastAsia="lv-LV"/>
              </w:rPr>
              <w:t>Preces marka:</w:t>
            </w:r>
          </w:p>
          <w:p w14:paraId="72B46EA8" w14:textId="77777777" w:rsidR="00E033FE" w:rsidRPr="007E0700" w:rsidRDefault="00E033FE" w:rsidP="009E38F2">
            <w:pPr>
              <w:rPr>
                <w:rFonts w:ascii="Times New Roman" w:eastAsia="Times New Roman" w:hAnsi="Times New Roman" w:cs="Times New Roman"/>
                <w:b/>
                <w:bCs/>
                <w:sz w:val="24"/>
                <w:szCs w:val="24"/>
                <w:lang w:eastAsia="lv-LV"/>
              </w:rPr>
            </w:pPr>
          </w:p>
          <w:p w14:paraId="196A2E6E" w14:textId="32C1F46D" w:rsidR="00754A0C" w:rsidRPr="007E0700" w:rsidRDefault="00E62119" w:rsidP="009E38F2">
            <w:pPr>
              <w:rPr>
                <w:rFonts w:ascii="Times New Roman" w:eastAsia="Times New Roman" w:hAnsi="Times New Roman" w:cs="Times New Roman"/>
                <w:sz w:val="24"/>
                <w:szCs w:val="24"/>
                <w:lang w:eastAsia="lv-LV"/>
              </w:rPr>
            </w:pPr>
            <w:r w:rsidRPr="007E0700">
              <w:rPr>
                <w:rFonts w:ascii="Times New Roman" w:eastAsia="Times New Roman" w:hAnsi="Times New Roman" w:cs="Times New Roman"/>
                <w:b/>
                <w:bCs/>
                <w:sz w:val="24"/>
                <w:szCs w:val="24"/>
                <w:lang w:eastAsia="lv-LV"/>
              </w:rPr>
              <w:t>Ražotāja preces tehniska informācija</w:t>
            </w:r>
            <w:r w:rsidRPr="007E0700">
              <w:rPr>
                <w:rFonts w:ascii="Times New Roman" w:eastAsia="Times New Roman" w:hAnsi="Times New Roman" w:cs="Times New Roman"/>
                <w:sz w:val="24"/>
                <w:szCs w:val="24"/>
                <w:lang w:eastAsia="lv-LV"/>
              </w:rPr>
              <w:t xml:space="preserve"> (jānorāda precīza e-adrese): </w:t>
            </w:r>
          </w:p>
          <w:p w14:paraId="1D9B4C92" w14:textId="77777777" w:rsidR="00E62119" w:rsidRPr="007E0700" w:rsidRDefault="00E62119" w:rsidP="009E38F2">
            <w:pPr>
              <w:rPr>
                <w:rFonts w:ascii="Times New Roman" w:eastAsia="Times New Roman" w:hAnsi="Times New Roman" w:cs="Times New Roman"/>
                <w:sz w:val="24"/>
                <w:szCs w:val="24"/>
                <w:lang w:eastAsia="lv-LV"/>
              </w:rPr>
            </w:pPr>
          </w:p>
          <w:p w14:paraId="222BEB02" w14:textId="08625138" w:rsidR="00E95CF3" w:rsidRPr="007E0700" w:rsidRDefault="00E95CF3" w:rsidP="009E38F2">
            <w:pPr>
              <w:rPr>
                <w:rFonts w:ascii="Times New Roman" w:eastAsia="Times New Roman" w:hAnsi="Times New Roman" w:cs="Times New Roman"/>
                <w:sz w:val="24"/>
                <w:szCs w:val="24"/>
                <w:lang w:eastAsia="lv-LV"/>
              </w:rPr>
            </w:pPr>
            <w:r w:rsidRPr="007E0700">
              <w:rPr>
                <w:rFonts w:ascii="Times New Roman" w:eastAsia="Times New Roman" w:hAnsi="Times New Roman" w:cs="Times New Roman"/>
                <w:b/>
                <w:bCs/>
                <w:sz w:val="24"/>
                <w:szCs w:val="24"/>
                <w:lang w:eastAsia="lv-LV"/>
              </w:rPr>
              <w:t>Cena par apjomu</w:t>
            </w:r>
            <w:r w:rsidRPr="007E0700">
              <w:rPr>
                <w:rFonts w:ascii="Times New Roman" w:eastAsia="Times New Roman" w:hAnsi="Times New Roman" w:cs="Times New Roman"/>
                <w:sz w:val="24"/>
                <w:szCs w:val="24"/>
                <w:lang w:eastAsia="lv-LV"/>
              </w:rPr>
              <w:t xml:space="preserve"> (cipariem</w:t>
            </w:r>
            <w:r w:rsidR="00E033FE" w:rsidRPr="007E0700">
              <w:rPr>
                <w:rFonts w:ascii="Times New Roman" w:eastAsia="Times New Roman" w:hAnsi="Times New Roman" w:cs="Times New Roman"/>
                <w:sz w:val="24"/>
                <w:szCs w:val="24"/>
                <w:lang w:eastAsia="lv-LV"/>
              </w:rPr>
              <w:t>,  ar diviem cipariem aiz komata; vārdiem</w:t>
            </w:r>
            <w:r w:rsidRPr="007E0700">
              <w:rPr>
                <w:rFonts w:ascii="Times New Roman" w:eastAsia="Times New Roman" w:hAnsi="Times New Roman" w:cs="Times New Roman"/>
                <w:sz w:val="24"/>
                <w:szCs w:val="24"/>
                <w:lang w:eastAsia="lv-LV"/>
              </w:rPr>
              <w:t xml:space="preserve">): </w:t>
            </w:r>
          </w:p>
          <w:p w14:paraId="744F0DF9" w14:textId="77777777" w:rsidR="00E95CF3" w:rsidRPr="007E0700" w:rsidRDefault="00E95CF3" w:rsidP="009E38F2">
            <w:pPr>
              <w:rPr>
                <w:rFonts w:ascii="Times New Roman" w:eastAsia="Times New Roman" w:hAnsi="Times New Roman" w:cs="Times New Roman"/>
                <w:sz w:val="24"/>
                <w:szCs w:val="24"/>
                <w:lang w:eastAsia="lv-LV"/>
              </w:rPr>
            </w:pPr>
          </w:p>
          <w:p w14:paraId="06989ED0" w14:textId="1CBE17FF" w:rsidR="00E95CF3" w:rsidRPr="007E0700" w:rsidRDefault="00E95CF3" w:rsidP="009E38F2">
            <w:pPr>
              <w:rPr>
                <w:rFonts w:ascii="Times New Roman" w:eastAsia="Times New Roman" w:hAnsi="Times New Roman" w:cs="Times New Roman"/>
                <w:sz w:val="24"/>
                <w:szCs w:val="24"/>
                <w:lang w:eastAsia="lv-LV"/>
              </w:rPr>
            </w:pPr>
            <w:r w:rsidRPr="007E0700">
              <w:rPr>
                <w:rFonts w:ascii="Times New Roman" w:eastAsia="Times New Roman" w:hAnsi="Times New Roman" w:cs="Times New Roman"/>
                <w:b/>
                <w:bCs/>
                <w:sz w:val="24"/>
                <w:szCs w:val="24"/>
                <w:lang w:eastAsia="lv-LV"/>
              </w:rPr>
              <w:t>Cena par vienu vienību</w:t>
            </w:r>
            <w:r w:rsidRPr="007E0700">
              <w:rPr>
                <w:rFonts w:ascii="Times New Roman" w:eastAsia="Times New Roman" w:hAnsi="Times New Roman" w:cs="Times New Roman"/>
                <w:sz w:val="24"/>
                <w:szCs w:val="24"/>
                <w:lang w:eastAsia="lv-LV"/>
              </w:rPr>
              <w:t xml:space="preserve"> </w:t>
            </w:r>
            <w:r w:rsidR="00E033FE" w:rsidRPr="007E0700">
              <w:rPr>
                <w:rFonts w:ascii="Times New Roman" w:eastAsia="Times New Roman" w:hAnsi="Times New Roman" w:cs="Times New Roman"/>
                <w:sz w:val="24"/>
                <w:szCs w:val="24"/>
                <w:lang w:eastAsia="lv-LV"/>
              </w:rPr>
              <w:t>(cipariem,  ar diviem cipariem aiz komata; vārdiem):</w:t>
            </w:r>
          </w:p>
        </w:tc>
      </w:tr>
      <w:tr w:rsidR="00C60FA0" w:rsidRPr="007E0700" w14:paraId="6F2E7C07" w14:textId="77777777" w:rsidTr="00971B46">
        <w:tc>
          <w:tcPr>
            <w:tcW w:w="9350" w:type="dxa"/>
            <w:gridSpan w:val="2"/>
          </w:tcPr>
          <w:p w14:paraId="01875CE3" w14:textId="77777777" w:rsidR="00C60FA0" w:rsidRPr="007E0700" w:rsidRDefault="00C60FA0" w:rsidP="00C60FA0">
            <w:pPr>
              <w:jc w:val="both"/>
              <w:rPr>
                <w:rFonts w:ascii="Times New Roman" w:eastAsia="Times New Roman" w:hAnsi="Times New Roman" w:cs="Times New Roman"/>
                <w:b/>
                <w:bCs/>
                <w:sz w:val="24"/>
                <w:szCs w:val="24"/>
                <w:bdr w:val="none" w:sz="0" w:space="0" w:color="auto" w:frame="1"/>
                <w:lang w:eastAsia="lv-LV"/>
              </w:rPr>
            </w:pPr>
            <w:r w:rsidRPr="007E0700">
              <w:rPr>
                <w:rFonts w:ascii="Times New Roman" w:eastAsia="Times New Roman" w:hAnsi="Times New Roman" w:cs="Times New Roman"/>
                <w:b/>
                <w:bCs/>
                <w:sz w:val="24"/>
                <w:szCs w:val="24"/>
                <w:bdr w:val="none" w:sz="0" w:space="0" w:color="auto" w:frame="1"/>
                <w:lang w:eastAsia="lv-LV"/>
              </w:rPr>
              <w:t>Informācija par pretendentu:</w:t>
            </w:r>
          </w:p>
          <w:p w14:paraId="4103184A" w14:textId="77777777" w:rsidR="00C60FA0" w:rsidRPr="007E0700" w:rsidRDefault="00C60FA0" w:rsidP="00E95CF3">
            <w:pPr>
              <w:shd w:val="clear" w:color="auto" w:fill="FFFFFF" w:themeFill="background1"/>
              <w:rPr>
                <w:rFonts w:ascii="Times New Roman" w:eastAsia="Times New Roman" w:hAnsi="Times New Roman" w:cs="Times New Roman"/>
                <w:sz w:val="24"/>
                <w:szCs w:val="24"/>
                <w:lang w:eastAsia="lv-LV"/>
              </w:rPr>
            </w:pPr>
            <w:r w:rsidRPr="007E0700">
              <w:rPr>
                <w:rFonts w:ascii="Times New Roman" w:eastAsia="Times New Roman" w:hAnsi="Times New Roman" w:cs="Times New Roman"/>
                <w:sz w:val="24"/>
                <w:szCs w:val="24"/>
                <w:bdr w:val="none" w:sz="0" w:space="0" w:color="auto" w:frame="1"/>
                <w:lang w:eastAsia="lv-LV"/>
              </w:rPr>
              <w:t>Nosaukum:</w:t>
            </w:r>
          </w:p>
          <w:p w14:paraId="2EC7AA56" w14:textId="77777777" w:rsidR="00C60FA0" w:rsidRPr="007E0700" w:rsidRDefault="00C60FA0" w:rsidP="00E95CF3">
            <w:pPr>
              <w:shd w:val="clear" w:color="auto" w:fill="FFFFFF" w:themeFill="background1"/>
              <w:rPr>
                <w:rFonts w:ascii="Times New Roman" w:eastAsia="Times New Roman" w:hAnsi="Times New Roman" w:cs="Times New Roman"/>
                <w:sz w:val="24"/>
                <w:szCs w:val="24"/>
                <w:lang w:eastAsia="lv-LV"/>
              </w:rPr>
            </w:pPr>
            <w:r w:rsidRPr="007E0700">
              <w:rPr>
                <w:rFonts w:ascii="Times New Roman" w:eastAsia="Times New Roman" w:hAnsi="Times New Roman" w:cs="Times New Roman"/>
                <w:sz w:val="24"/>
                <w:szCs w:val="24"/>
                <w:bdr w:val="none" w:sz="0" w:space="0" w:color="auto" w:frame="1"/>
                <w:lang w:eastAsia="lv-LV"/>
              </w:rPr>
              <w:t>Juridiskā adrese:</w:t>
            </w:r>
          </w:p>
          <w:p w14:paraId="3CDE6B9A" w14:textId="77777777" w:rsidR="00C60FA0" w:rsidRPr="007E0700" w:rsidRDefault="00C60FA0" w:rsidP="00E95CF3">
            <w:pPr>
              <w:shd w:val="clear" w:color="auto" w:fill="FFFFFF" w:themeFill="background1"/>
              <w:rPr>
                <w:rFonts w:ascii="Times New Roman" w:eastAsia="Times New Roman" w:hAnsi="Times New Roman" w:cs="Times New Roman"/>
                <w:sz w:val="24"/>
                <w:szCs w:val="24"/>
                <w:lang w:eastAsia="lv-LV"/>
              </w:rPr>
            </w:pPr>
            <w:r w:rsidRPr="007E0700">
              <w:rPr>
                <w:rFonts w:ascii="Times New Roman" w:eastAsia="Times New Roman" w:hAnsi="Times New Roman" w:cs="Times New Roman"/>
                <w:sz w:val="24"/>
                <w:szCs w:val="24"/>
                <w:bdr w:val="none" w:sz="0" w:space="0" w:color="auto" w:frame="1"/>
                <w:lang w:eastAsia="lv-LV"/>
              </w:rPr>
              <w:t>Reģ. Nr.:</w:t>
            </w:r>
          </w:p>
          <w:p w14:paraId="3BD2BBED" w14:textId="77777777" w:rsidR="00C60FA0" w:rsidRPr="007E0700" w:rsidRDefault="00C60FA0" w:rsidP="00E95CF3">
            <w:pPr>
              <w:shd w:val="clear" w:color="auto" w:fill="FFFFFF" w:themeFill="background1"/>
              <w:jc w:val="both"/>
              <w:rPr>
                <w:rFonts w:ascii="Times New Roman" w:eastAsia="Times New Roman" w:hAnsi="Times New Roman" w:cs="Times New Roman"/>
                <w:sz w:val="24"/>
                <w:szCs w:val="24"/>
                <w:lang w:eastAsia="lv-LV"/>
              </w:rPr>
            </w:pPr>
            <w:r w:rsidRPr="007E0700">
              <w:rPr>
                <w:rFonts w:ascii="Times New Roman" w:eastAsia="Times New Roman" w:hAnsi="Times New Roman" w:cs="Times New Roman"/>
                <w:i/>
                <w:iCs/>
                <w:sz w:val="24"/>
                <w:szCs w:val="24"/>
                <w:bdr w:val="none" w:sz="0" w:space="0" w:color="auto" w:frame="1"/>
                <w:lang w:eastAsia="lv-LV"/>
              </w:rPr>
              <w:t>Kontakttelefons:</w:t>
            </w:r>
          </w:p>
          <w:p w14:paraId="1E8049CB" w14:textId="77777777" w:rsidR="00C60FA0" w:rsidRPr="007E0700" w:rsidRDefault="00C60FA0" w:rsidP="00E95CF3">
            <w:pPr>
              <w:shd w:val="clear" w:color="auto" w:fill="FFFFFF" w:themeFill="background1"/>
              <w:jc w:val="both"/>
              <w:rPr>
                <w:rFonts w:ascii="Times New Roman" w:eastAsia="Times New Roman" w:hAnsi="Times New Roman" w:cs="Times New Roman"/>
                <w:sz w:val="24"/>
                <w:szCs w:val="24"/>
                <w:lang w:eastAsia="lv-LV"/>
              </w:rPr>
            </w:pPr>
            <w:r w:rsidRPr="007E0700">
              <w:rPr>
                <w:rFonts w:ascii="Times New Roman" w:eastAsia="Times New Roman" w:hAnsi="Times New Roman" w:cs="Times New Roman"/>
                <w:i/>
                <w:iCs/>
                <w:sz w:val="24"/>
                <w:szCs w:val="24"/>
                <w:bdr w:val="none" w:sz="0" w:space="0" w:color="auto" w:frame="1"/>
                <w:lang w:eastAsia="lv-LV"/>
              </w:rPr>
              <w:t>Kontakte-pasts:</w:t>
            </w:r>
          </w:p>
          <w:p w14:paraId="2CFC8096" w14:textId="6DDDD168" w:rsidR="00C60FA0" w:rsidRPr="007E0700" w:rsidRDefault="00C60FA0" w:rsidP="00C60FA0">
            <w:pPr>
              <w:rPr>
                <w:rFonts w:ascii="Times New Roman" w:eastAsia="Times New Roman" w:hAnsi="Times New Roman" w:cs="Times New Roman"/>
                <w:sz w:val="24"/>
                <w:szCs w:val="24"/>
                <w:bdr w:val="none" w:sz="0" w:space="0" w:color="auto" w:frame="1"/>
                <w:lang w:eastAsia="lv-LV"/>
              </w:rPr>
            </w:pPr>
            <w:r w:rsidRPr="007E0700">
              <w:rPr>
                <w:rFonts w:ascii="Times New Roman" w:eastAsia="Times New Roman" w:hAnsi="Times New Roman" w:cs="Times New Roman"/>
                <w:sz w:val="24"/>
                <w:szCs w:val="24"/>
                <w:bdr w:val="none" w:sz="0" w:space="0" w:color="auto" w:frame="1"/>
                <w:lang w:eastAsia="lv-LV"/>
              </w:rPr>
              <w:t>Paraksttiesīgās personas vārds uzvārds:</w:t>
            </w:r>
          </w:p>
          <w:p w14:paraId="450BC26C" w14:textId="25A45924" w:rsidR="00C60FA0" w:rsidRPr="007E0700" w:rsidRDefault="00C60FA0" w:rsidP="00C60FA0">
            <w:pPr>
              <w:rPr>
                <w:rFonts w:ascii="Times New Roman" w:eastAsia="Times New Roman" w:hAnsi="Times New Roman" w:cs="Times New Roman"/>
                <w:sz w:val="24"/>
                <w:szCs w:val="24"/>
                <w:bdr w:val="none" w:sz="0" w:space="0" w:color="auto" w:frame="1"/>
                <w:lang w:eastAsia="lv-LV"/>
              </w:rPr>
            </w:pPr>
            <w:r w:rsidRPr="007E0700">
              <w:rPr>
                <w:rFonts w:ascii="Times New Roman" w:eastAsia="Times New Roman" w:hAnsi="Times New Roman" w:cs="Times New Roman"/>
                <w:sz w:val="24"/>
                <w:szCs w:val="24"/>
                <w:bdr w:val="none" w:sz="0" w:space="0" w:color="auto" w:frame="1"/>
                <w:lang w:eastAsia="lv-LV"/>
              </w:rPr>
              <w:t>Paraksts: _________                         /ja attiecināms/</w:t>
            </w:r>
          </w:p>
        </w:tc>
      </w:tr>
    </w:tbl>
    <w:p w14:paraId="4508C04C" w14:textId="77777777" w:rsidR="00C12E01" w:rsidRPr="007E0700" w:rsidRDefault="00C12E01" w:rsidP="005B4126">
      <w:pPr>
        <w:pStyle w:val="ListParagraph"/>
        <w:spacing w:before="0" w:beforeAutospacing="0" w:after="0" w:afterAutospacing="0"/>
        <w:ind w:left="501"/>
        <w:jc w:val="right"/>
        <w:outlineLvl w:val="0"/>
        <w:rPr>
          <w:b/>
          <w:bCs/>
        </w:rPr>
      </w:pPr>
    </w:p>
    <w:p w14:paraId="754E39CF" w14:textId="77777777" w:rsidR="00C12E01" w:rsidRPr="007E0700" w:rsidRDefault="00C12E01" w:rsidP="005B4126">
      <w:pPr>
        <w:pStyle w:val="ListParagraph"/>
        <w:spacing w:before="0" w:beforeAutospacing="0" w:after="0" w:afterAutospacing="0"/>
        <w:ind w:left="501"/>
        <w:jc w:val="right"/>
        <w:outlineLvl w:val="0"/>
        <w:rPr>
          <w:b/>
          <w:bCs/>
        </w:rPr>
      </w:pPr>
    </w:p>
    <w:p w14:paraId="6315E1A6" w14:textId="77777777" w:rsidR="00C12E01" w:rsidRPr="007E0700" w:rsidRDefault="00C12E01" w:rsidP="005B4126">
      <w:pPr>
        <w:pStyle w:val="ListParagraph"/>
        <w:spacing w:before="0" w:beforeAutospacing="0" w:after="0" w:afterAutospacing="0"/>
        <w:ind w:left="501"/>
        <w:jc w:val="right"/>
        <w:outlineLvl w:val="0"/>
        <w:rPr>
          <w:b/>
          <w:bCs/>
        </w:rPr>
      </w:pPr>
    </w:p>
    <w:p w14:paraId="64D5AACA" w14:textId="77777777" w:rsidR="00C12E01" w:rsidRPr="007E0700" w:rsidRDefault="00C12E01" w:rsidP="005B4126">
      <w:pPr>
        <w:pStyle w:val="ListParagraph"/>
        <w:spacing w:before="0" w:beforeAutospacing="0" w:after="0" w:afterAutospacing="0"/>
        <w:ind w:left="501"/>
        <w:jc w:val="right"/>
        <w:outlineLvl w:val="0"/>
        <w:rPr>
          <w:b/>
          <w:bCs/>
        </w:rPr>
      </w:pPr>
    </w:p>
    <w:p w14:paraId="25EDBC36" w14:textId="77777777" w:rsidR="00C12E01" w:rsidRPr="007E0700" w:rsidRDefault="00C12E01" w:rsidP="005B4126">
      <w:pPr>
        <w:pStyle w:val="ListParagraph"/>
        <w:spacing w:before="0" w:beforeAutospacing="0" w:after="0" w:afterAutospacing="0"/>
        <w:ind w:left="501"/>
        <w:jc w:val="right"/>
        <w:outlineLvl w:val="0"/>
        <w:rPr>
          <w:b/>
          <w:bCs/>
        </w:rPr>
      </w:pPr>
    </w:p>
    <w:p w14:paraId="674D4B6D" w14:textId="740604A9" w:rsidR="0003023B" w:rsidRPr="007E0700" w:rsidRDefault="0003023B" w:rsidP="005B4126">
      <w:pPr>
        <w:pStyle w:val="ListParagraph"/>
        <w:spacing w:before="0" w:beforeAutospacing="0" w:after="0" w:afterAutospacing="0"/>
        <w:ind w:left="501"/>
        <w:jc w:val="right"/>
        <w:outlineLvl w:val="0"/>
        <w:rPr>
          <w:i/>
          <w:iCs/>
        </w:rPr>
      </w:pPr>
      <w:r w:rsidRPr="007E0700">
        <w:rPr>
          <w:i/>
          <w:iCs/>
        </w:rPr>
        <w:t>3.pielikums</w:t>
      </w:r>
    </w:p>
    <w:p w14:paraId="1B538EBC" w14:textId="08EE9E7C" w:rsidR="0003023B" w:rsidRPr="007E0700" w:rsidRDefault="0003023B" w:rsidP="005B4126">
      <w:pPr>
        <w:pStyle w:val="ListParagraph"/>
        <w:spacing w:before="0" w:beforeAutospacing="0" w:after="0" w:afterAutospacing="0"/>
        <w:ind w:left="501"/>
        <w:jc w:val="right"/>
        <w:textAlignment w:val="baseline"/>
        <w:rPr>
          <w:i/>
          <w:iCs/>
        </w:rPr>
      </w:pPr>
      <w:r w:rsidRPr="007E0700">
        <w:rPr>
          <w:i/>
          <w:iCs/>
        </w:rPr>
        <w:t>Līguma projekts</w:t>
      </w:r>
    </w:p>
    <w:p w14:paraId="2A883D72" w14:textId="77777777" w:rsidR="0031510D" w:rsidRPr="007E0700" w:rsidRDefault="0031510D" w:rsidP="005B4126">
      <w:pPr>
        <w:autoSpaceDE w:val="0"/>
        <w:autoSpaceDN w:val="0"/>
        <w:adjustRightInd w:val="0"/>
        <w:spacing w:after="0"/>
        <w:jc w:val="center"/>
        <w:rPr>
          <w:rFonts w:ascii="Times New Roman" w:hAnsi="Times New Roman" w:cs="Times New Roman"/>
          <w:b/>
          <w:caps/>
          <w:sz w:val="24"/>
          <w:szCs w:val="24"/>
        </w:rPr>
      </w:pPr>
      <w:r w:rsidRPr="007E0700">
        <w:rPr>
          <w:rFonts w:ascii="Times New Roman" w:hAnsi="Times New Roman" w:cs="Times New Roman"/>
          <w:b/>
          <w:caps/>
          <w:sz w:val="24"/>
          <w:szCs w:val="24"/>
        </w:rPr>
        <w:t>IEPIRKUMA Līgums Nr.__________</w:t>
      </w:r>
    </w:p>
    <w:p w14:paraId="5EF37B04" w14:textId="77777777" w:rsidR="0031510D" w:rsidRPr="007E0700" w:rsidRDefault="0031510D" w:rsidP="005B4126">
      <w:pPr>
        <w:spacing w:after="0"/>
        <w:jc w:val="both"/>
        <w:rPr>
          <w:rFonts w:ascii="Times New Roman" w:hAnsi="Times New Roman" w:cs="Times New Roman"/>
          <w:bCs/>
          <w:sz w:val="24"/>
          <w:szCs w:val="24"/>
        </w:rPr>
      </w:pPr>
      <w:r w:rsidRPr="007E0700">
        <w:rPr>
          <w:rFonts w:ascii="Times New Roman" w:hAnsi="Times New Roman" w:cs="Times New Roman"/>
          <w:bCs/>
          <w:sz w:val="24"/>
          <w:szCs w:val="24"/>
        </w:rPr>
        <w:t>Rīgā,</w:t>
      </w:r>
      <w:r w:rsidRPr="007E0700">
        <w:rPr>
          <w:rFonts w:ascii="Times New Roman" w:hAnsi="Times New Roman" w:cs="Times New Roman"/>
          <w:bCs/>
          <w:sz w:val="24"/>
          <w:szCs w:val="24"/>
        </w:rPr>
        <w:tab/>
      </w:r>
      <w:r w:rsidRPr="007E0700">
        <w:rPr>
          <w:rFonts w:ascii="Times New Roman" w:hAnsi="Times New Roman" w:cs="Times New Roman"/>
          <w:bCs/>
          <w:sz w:val="24"/>
          <w:szCs w:val="24"/>
        </w:rPr>
        <w:tab/>
      </w:r>
      <w:r w:rsidRPr="007E0700">
        <w:rPr>
          <w:rFonts w:ascii="Times New Roman" w:hAnsi="Times New Roman" w:cs="Times New Roman"/>
          <w:bCs/>
          <w:sz w:val="24"/>
          <w:szCs w:val="24"/>
        </w:rPr>
        <w:tab/>
        <w:t xml:space="preserve"> </w:t>
      </w:r>
      <w:r w:rsidRPr="007E0700">
        <w:rPr>
          <w:rFonts w:ascii="Times New Roman" w:hAnsi="Times New Roman" w:cs="Times New Roman"/>
          <w:bCs/>
          <w:sz w:val="24"/>
          <w:szCs w:val="24"/>
        </w:rPr>
        <w:tab/>
        <w:t xml:space="preserve"> </w:t>
      </w:r>
      <w:r w:rsidRPr="007E0700">
        <w:rPr>
          <w:rFonts w:ascii="Times New Roman" w:hAnsi="Times New Roman" w:cs="Times New Roman"/>
          <w:bCs/>
          <w:sz w:val="24"/>
          <w:szCs w:val="24"/>
        </w:rPr>
        <w:tab/>
        <w:t xml:space="preserve"> </w:t>
      </w:r>
      <w:r w:rsidRPr="007E0700">
        <w:rPr>
          <w:rFonts w:ascii="Times New Roman" w:hAnsi="Times New Roman" w:cs="Times New Roman"/>
          <w:bCs/>
          <w:sz w:val="24"/>
          <w:szCs w:val="24"/>
        </w:rPr>
        <w:tab/>
        <w:t xml:space="preserve"> </w:t>
      </w:r>
      <w:r w:rsidRPr="007E0700">
        <w:rPr>
          <w:rFonts w:ascii="Times New Roman" w:hAnsi="Times New Roman" w:cs="Times New Roman"/>
          <w:bCs/>
          <w:sz w:val="24"/>
          <w:szCs w:val="24"/>
        </w:rPr>
        <w:tab/>
        <w:t xml:space="preserve"> </w:t>
      </w:r>
      <w:r w:rsidRPr="007E0700">
        <w:rPr>
          <w:rFonts w:ascii="Times New Roman" w:hAnsi="Times New Roman" w:cs="Times New Roman"/>
          <w:bCs/>
          <w:sz w:val="24"/>
          <w:szCs w:val="24"/>
        </w:rPr>
        <w:tab/>
      </w:r>
    </w:p>
    <w:p w14:paraId="3DC320A5" w14:textId="106414CC" w:rsidR="0031510D" w:rsidRPr="007E0700" w:rsidRDefault="0031510D" w:rsidP="005B4126">
      <w:pPr>
        <w:spacing w:after="0"/>
        <w:jc w:val="right"/>
        <w:rPr>
          <w:rFonts w:ascii="Times New Roman" w:hAnsi="Times New Roman" w:cs="Times New Roman"/>
          <w:bCs/>
          <w:sz w:val="24"/>
          <w:szCs w:val="24"/>
        </w:rPr>
      </w:pPr>
      <w:r w:rsidRPr="007E0700">
        <w:rPr>
          <w:rFonts w:ascii="Times New Roman" w:hAnsi="Times New Roman" w:cs="Times New Roman"/>
          <w:bCs/>
          <w:sz w:val="24"/>
          <w:szCs w:val="24"/>
        </w:rPr>
        <w:t>20</w:t>
      </w:r>
      <w:r w:rsidR="0022116F" w:rsidRPr="007E0700">
        <w:rPr>
          <w:rFonts w:ascii="Times New Roman" w:hAnsi="Times New Roman" w:cs="Times New Roman"/>
          <w:bCs/>
          <w:sz w:val="24"/>
          <w:szCs w:val="24"/>
        </w:rPr>
        <w:t>2</w:t>
      </w:r>
      <w:r w:rsidRPr="007E0700">
        <w:rPr>
          <w:rFonts w:ascii="Times New Roman" w:hAnsi="Times New Roman" w:cs="Times New Roman"/>
          <w:bCs/>
          <w:sz w:val="24"/>
          <w:szCs w:val="24"/>
        </w:rPr>
        <w:t xml:space="preserve">1. gada __. _____________. </w:t>
      </w:r>
    </w:p>
    <w:p w14:paraId="7743BF2A" w14:textId="6A7E95CC" w:rsidR="0031510D" w:rsidRPr="007E0700" w:rsidRDefault="0031510D" w:rsidP="0022116F">
      <w:pPr>
        <w:jc w:val="both"/>
        <w:rPr>
          <w:rFonts w:ascii="Times New Roman" w:eastAsia="Times New Roman" w:hAnsi="Times New Roman" w:cs="Times New Roman"/>
          <w:sz w:val="24"/>
          <w:szCs w:val="24"/>
        </w:rPr>
      </w:pPr>
      <w:r w:rsidRPr="007E0700">
        <w:rPr>
          <w:rFonts w:ascii="Times New Roman" w:hAnsi="Times New Roman" w:cs="Times New Roman"/>
          <w:bCs/>
          <w:sz w:val="24"/>
          <w:szCs w:val="24"/>
        </w:rPr>
        <w:t xml:space="preserve"> </w:t>
      </w:r>
      <w:r w:rsidRPr="007E0700">
        <w:rPr>
          <w:rFonts w:ascii="Times New Roman" w:hAnsi="Times New Roman" w:cs="Times New Roman"/>
          <w:b/>
          <w:sz w:val="24"/>
          <w:szCs w:val="24"/>
        </w:rPr>
        <w:t>Sabiedrība ar ierobežotu atbildību „LNS Surdotehniskās palīdzības centrs”</w:t>
      </w:r>
      <w:r w:rsidRPr="007E0700">
        <w:rPr>
          <w:rFonts w:ascii="Times New Roman" w:hAnsi="Times New Roman" w:cs="Times New Roman"/>
          <w:sz w:val="24"/>
          <w:szCs w:val="24"/>
        </w:rPr>
        <w:t xml:space="preserve">, reģ. Nr.40003276127, turpmāk arī - SPC, kuru, pamatojoties uz statūtiem, pārstāv </w:t>
      </w:r>
      <w:r w:rsidRPr="007E0700">
        <w:rPr>
          <w:rFonts w:ascii="Times New Roman" w:hAnsi="Times New Roman" w:cs="Times New Roman"/>
          <w:sz w:val="24"/>
          <w:szCs w:val="24"/>
          <w:highlight w:val="lightGray"/>
        </w:rPr>
        <w:t>xxx</w:t>
      </w:r>
      <w:r w:rsidRPr="007E0700">
        <w:rPr>
          <w:rFonts w:ascii="Times New Roman" w:hAnsi="Times New Roman" w:cs="Times New Roman"/>
          <w:sz w:val="24"/>
          <w:szCs w:val="24"/>
        </w:rPr>
        <w:t xml:space="preserve">, turpmāk tekstā – </w:t>
      </w:r>
      <w:r w:rsidRPr="007E0700">
        <w:rPr>
          <w:rFonts w:ascii="Times New Roman" w:hAnsi="Times New Roman" w:cs="Times New Roman"/>
          <w:b/>
          <w:sz w:val="24"/>
          <w:szCs w:val="24"/>
        </w:rPr>
        <w:t>Līgumslēdzējs</w:t>
      </w:r>
      <w:r w:rsidRPr="007E0700">
        <w:rPr>
          <w:rFonts w:ascii="Times New Roman" w:hAnsi="Times New Roman" w:cs="Times New Roman"/>
          <w:sz w:val="24"/>
          <w:szCs w:val="24"/>
        </w:rPr>
        <w:t xml:space="preserve">, no vienas puses, un </w:t>
      </w:r>
    </w:p>
    <w:p w14:paraId="747D0FE3" w14:textId="7D9AAABD" w:rsidR="0031510D" w:rsidRPr="007E0700" w:rsidRDefault="0031510D" w:rsidP="00385503">
      <w:pPr>
        <w:pStyle w:val="Header"/>
        <w:jc w:val="both"/>
        <w:rPr>
          <w:i/>
          <w:lang w:val="lv-LV"/>
        </w:rPr>
      </w:pPr>
      <w:r w:rsidRPr="007E0700">
        <w:rPr>
          <w:b/>
        </w:rPr>
        <w:t>__________________________</w:t>
      </w:r>
      <w:r w:rsidRPr="007E0700">
        <w:t xml:space="preserve">, reģistrācijas Nr.___________________, juridiskā adrese: _________________________, turpmāk tekstā - </w:t>
      </w:r>
      <w:r w:rsidRPr="007E0700">
        <w:rPr>
          <w:b/>
          <w:lang w:val="lv-LV"/>
        </w:rPr>
        <w:t>Piegādātājs</w:t>
      </w:r>
      <w:r w:rsidRPr="007E0700">
        <w:t xml:space="preserve">, kuru uz _________ pamata pārstāv ___________________________, no otras puses, abi kopā un katrs atsevišķi turpmāk saukti - Puses/ puse, pamatojoties uz </w:t>
      </w:r>
      <w:r w:rsidR="00385503" w:rsidRPr="007E0700">
        <w:rPr>
          <w:lang w:val="lv-LV"/>
        </w:rPr>
        <w:t>Tirgus izpētes</w:t>
      </w:r>
      <w:r w:rsidRPr="007E0700">
        <w:rPr>
          <w:lang w:val="lv-LV"/>
        </w:rPr>
        <w:t xml:space="preserve">, </w:t>
      </w:r>
      <w:r w:rsidRPr="007E0700">
        <w:rPr>
          <w:iCs/>
          <w:lang w:val="lv-LV"/>
        </w:rPr>
        <w:t xml:space="preserve">ID </w:t>
      </w:r>
      <w:r w:rsidR="00385503" w:rsidRPr="007E0700">
        <w:rPr>
          <w:iCs/>
          <w:lang w:val="lv-LV"/>
        </w:rPr>
        <w:t>N</w:t>
      </w:r>
      <w:r w:rsidRPr="007E0700">
        <w:rPr>
          <w:iCs/>
          <w:lang w:val="lv-LV"/>
        </w:rPr>
        <w:t xml:space="preserve">r. </w:t>
      </w:r>
      <w:r w:rsidR="00385503" w:rsidRPr="007E0700">
        <w:rPr>
          <w:iCs/>
          <w:lang w:val="lv-LV"/>
        </w:rPr>
        <w:t>TI-SPC/</w:t>
      </w:r>
      <w:r w:rsidRPr="007E0700">
        <w:rPr>
          <w:iCs/>
          <w:lang w:val="lv-LV"/>
        </w:rPr>
        <w:t>2021/</w:t>
      </w:r>
      <w:r w:rsidR="00385503" w:rsidRPr="007E0700">
        <w:rPr>
          <w:iCs/>
          <w:lang w:val="lv-LV"/>
        </w:rPr>
        <w:t>3</w:t>
      </w:r>
      <w:r w:rsidRPr="007E0700">
        <w:rPr>
          <w:iCs/>
          <w:lang w:val="lv-LV"/>
        </w:rPr>
        <w:t xml:space="preserve"> </w:t>
      </w:r>
      <w:r w:rsidRPr="007E0700">
        <w:t xml:space="preserve">(turpmāk tekstā – </w:t>
      </w:r>
      <w:r w:rsidRPr="007E0700">
        <w:rPr>
          <w:lang w:val="lv-LV"/>
        </w:rPr>
        <w:t>iepirkums</w:t>
      </w:r>
      <w:r w:rsidRPr="007E0700">
        <w:t>)</w:t>
      </w:r>
      <w:r w:rsidRPr="007E0700">
        <w:rPr>
          <w:lang w:val="lv-LV"/>
        </w:rPr>
        <w:t xml:space="preserve">, </w:t>
      </w:r>
      <w:r w:rsidRPr="007E0700">
        <w:t>rezultātiem</w:t>
      </w:r>
      <w:r w:rsidRPr="007E0700">
        <w:rPr>
          <w:lang w:val="lv-LV"/>
        </w:rPr>
        <w:t xml:space="preserve">, </w:t>
      </w:r>
      <w:r w:rsidRPr="007E0700">
        <w:t>noslēdz šāda satura līgumu, turpmāk tekstā - „Līgums”:</w:t>
      </w:r>
    </w:p>
    <w:p w14:paraId="7CD760BC" w14:textId="77777777" w:rsidR="0031510D" w:rsidRPr="007E0700" w:rsidRDefault="0031510D" w:rsidP="0031510D">
      <w:pPr>
        <w:pStyle w:val="Header"/>
        <w:jc w:val="both"/>
      </w:pPr>
    </w:p>
    <w:p w14:paraId="6DA71470" w14:textId="77777777" w:rsidR="0031510D" w:rsidRPr="007E0700" w:rsidRDefault="0031510D" w:rsidP="00DC1A8B">
      <w:pPr>
        <w:pStyle w:val="ListParagraph"/>
        <w:widowControl w:val="0"/>
        <w:numPr>
          <w:ilvl w:val="0"/>
          <w:numId w:val="4"/>
        </w:numPr>
        <w:autoSpaceDE w:val="0"/>
        <w:autoSpaceDN w:val="0"/>
        <w:adjustRightInd w:val="0"/>
        <w:spacing w:before="0" w:beforeAutospacing="0" w:after="0" w:afterAutospacing="0"/>
        <w:contextualSpacing/>
        <w:jc w:val="center"/>
        <w:rPr>
          <w:b/>
        </w:rPr>
      </w:pPr>
      <w:r w:rsidRPr="007E0700">
        <w:rPr>
          <w:b/>
        </w:rPr>
        <w:t>Līguma priekšmets</w:t>
      </w:r>
    </w:p>
    <w:p w14:paraId="3DC80E8A" w14:textId="77777777" w:rsidR="0031510D" w:rsidRPr="007E0700" w:rsidRDefault="0031510D" w:rsidP="00DC1A8B">
      <w:pPr>
        <w:pStyle w:val="ListParagraph"/>
        <w:widowControl w:val="0"/>
        <w:numPr>
          <w:ilvl w:val="1"/>
          <w:numId w:val="4"/>
        </w:numPr>
        <w:autoSpaceDE w:val="0"/>
        <w:autoSpaceDN w:val="0"/>
        <w:adjustRightInd w:val="0"/>
        <w:spacing w:before="0" w:beforeAutospacing="0" w:after="0" w:afterAutospacing="0"/>
        <w:ind w:left="720" w:hanging="720"/>
        <w:contextualSpacing/>
        <w:jc w:val="both"/>
      </w:pPr>
      <w:r w:rsidRPr="007E0700">
        <w:t xml:space="preserve">Līguma priekšmets ir </w:t>
      </w:r>
      <w:r w:rsidRPr="007E0700">
        <w:rPr>
          <w:b/>
          <w:bCs/>
        </w:rPr>
        <w:t>preces</w:t>
      </w:r>
      <w:r w:rsidRPr="007E0700">
        <w:rPr>
          <w:bCs/>
        </w:rPr>
        <w:t xml:space="preserve"> –</w:t>
      </w:r>
      <w:r w:rsidRPr="007E0700">
        <w:rPr>
          <w:b/>
        </w:rPr>
        <w:t xml:space="preserve"> </w:t>
      </w:r>
      <w:r w:rsidRPr="007E0700">
        <w:rPr>
          <w:b/>
          <w:highlight w:val="lightGray"/>
        </w:rPr>
        <w:t>xxx</w:t>
      </w:r>
      <w:r w:rsidRPr="007E0700">
        <w:rPr>
          <w:b/>
        </w:rPr>
        <w:t xml:space="preserve"> </w:t>
      </w:r>
      <w:r w:rsidRPr="007E0700">
        <w:rPr>
          <w:bCs/>
        </w:rPr>
        <w:t>piegāde.</w:t>
      </w:r>
    </w:p>
    <w:p w14:paraId="3EE295BB" w14:textId="77777777" w:rsidR="0031510D" w:rsidRPr="007E0700" w:rsidRDefault="0031510D" w:rsidP="00DC1A8B">
      <w:pPr>
        <w:pStyle w:val="ListParagraph"/>
        <w:widowControl w:val="0"/>
        <w:numPr>
          <w:ilvl w:val="1"/>
          <w:numId w:val="4"/>
        </w:numPr>
        <w:autoSpaceDE w:val="0"/>
        <w:autoSpaceDN w:val="0"/>
        <w:adjustRightInd w:val="0"/>
        <w:spacing w:before="0" w:beforeAutospacing="0" w:after="0" w:afterAutospacing="0"/>
        <w:ind w:left="720" w:hanging="720"/>
        <w:contextualSpacing/>
        <w:jc w:val="both"/>
      </w:pPr>
      <w:r w:rsidRPr="007E0700">
        <w:t>Piegādātājs apņemas piegādāt Līgumslēdzējam</w:t>
      </w:r>
      <w:r w:rsidRPr="007E0700">
        <w:rPr>
          <w:b/>
          <w:bCs/>
        </w:rPr>
        <w:t xml:space="preserve"> </w:t>
      </w:r>
      <w:r w:rsidRPr="007E0700">
        <w:t xml:space="preserve">preci – </w:t>
      </w:r>
      <w:r w:rsidRPr="007E0700">
        <w:rPr>
          <w:b/>
          <w:highlight w:val="lightGray"/>
        </w:rPr>
        <w:t>xxx</w:t>
      </w:r>
      <w:r w:rsidRPr="007E0700">
        <w:t>, saskaņā ar iepirkuma tehnisko specifikāciju, Piegādātāja piedāvājumu iepirkumā un</w:t>
      </w:r>
      <w:r w:rsidRPr="007E0700">
        <w:rPr>
          <w:b/>
        </w:rPr>
        <w:t xml:space="preserve"> </w:t>
      </w:r>
      <w:r w:rsidRPr="007E0700">
        <w:t xml:space="preserve">Līgumslēdzēja pasūtījumu. </w:t>
      </w:r>
    </w:p>
    <w:p w14:paraId="1596F95C" w14:textId="77777777" w:rsidR="0031510D" w:rsidRPr="007E0700" w:rsidRDefault="0031510D" w:rsidP="00DC1A8B">
      <w:pPr>
        <w:pStyle w:val="ListParagraph"/>
        <w:widowControl w:val="0"/>
        <w:numPr>
          <w:ilvl w:val="1"/>
          <w:numId w:val="4"/>
        </w:numPr>
        <w:autoSpaceDE w:val="0"/>
        <w:autoSpaceDN w:val="0"/>
        <w:adjustRightInd w:val="0"/>
        <w:spacing w:before="0" w:beforeAutospacing="0" w:after="0" w:afterAutospacing="0"/>
        <w:ind w:left="720" w:hanging="720"/>
        <w:contextualSpacing/>
        <w:jc w:val="both"/>
      </w:pPr>
      <w:r w:rsidRPr="007E0700">
        <w:t>Preces nosaukums, marka un skaits noteikti Līguma 1. pielikumā. Preču piegādi uz Līgumslēdzēja adresi Piegādātājs nodrošina par saviem līdzekļiem.</w:t>
      </w:r>
    </w:p>
    <w:p w14:paraId="5BE8EA67" w14:textId="6482A6A4" w:rsidR="0031510D" w:rsidRPr="007E0700" w:rsidRDefault="0031510D" w:rsidP="00DC1A8B">
      <w:pPr>
        <w:pStyle w:val="ListParagraph"/>
        <w:widowControl w:val="0"/>
        <w:numPr>
          <w:ilvl w:val="1"/>
          <w:numId w:val="4"/>
        </w:numPr>
        <w:autoSpaceDE w:val="0"/>
        <w:autoSpaceDN w:val="0"/>
        <w:adjustRightInd w:val="0"/>
        <w:spacing w:before="0" w:beforeAutospacing="0" w:after="0" w:afterAutospacing="0"/>
        <w:ind w:left="720" w:hanging="720"/>
        <w:contextualSpacing/>
        <w:jc w:val="both"/>
      </w:pPr>
      <w:r w:rsidRPr="007E0700">
        <w:t xml:space="preserve">Līgumslēdzējam nav pienākums iegādāties visu iepirkumā norādīto preču apjomu, bet tādu daudzumu, kāds nepieciešams Līgumslēdzējam darbības nodrošināšanai Pasūtītāja - biedrības „Latvijas Nedzirdīgo savienība” - piešķirtā finansējuma ietvaros no valsts pasūtījuma. Līgumslēdzējam ir tiesības pasūtīt Preci </w:t>
      </w:r>
      <w:r w:rsidR="00032F59" w:rsidRPr="007E0700">
        <w:t>1 (vienā )</w:t>
      </w:r>
      <w:r w:rsidRPr="007E0700">
        <w:t>pasūtījum</w:t>
      </w:r>
      <w:r w:rsidR="00032F59" w:rsidRPr="007E0700">
        <w:t>ā</w:t>
      </w:r>
      <w:r w:rsidRPr="007E0700">
        <w:t xml:space="preserve">, un Piegādātājam ir pienākums preces pasūtījumu piegādāt pilnā apjomā Līgumā noteiktajā termiņā. </w:t>
      </w:r>
    </w:p>
    <w:p w14:paraId="1175632A" w14:textId="77777777" w:rsidR="0031510D" w:rsidRPr="007E0700" w:rsidRDefault="0031510D" w:rsidP="00DC1A8B">
      <w:pPr>
        <w:pStyle w:val="ListParagraph"/>
        <w:widowControl w:val="0"/>
        <w:numPr>
          <w:ilvl w:val="1"/>
          <w:numId w:val="4"/>
        </w:numPr>
        <w:autoSpaceDE w:val="0"/>
        <w:autoSpaceDN w:val="0"/>
        <w:adjustRightInd w:val="0"/>
        <w:spacing w:before="0" w:beforeAutospacing="0" w:after="0" w:afterAutospacing="0"/>
        <w:ind w:left="720" w:hanging="720"/>
        <w:contextualSpacing/>
        <w:jc w:val="both"/>
      </w:pPr>
      <w:r w:rsidRPr="007E0700">
        <w:t xml:space="preserve">Preču piegādes vieta (adrese): Elvīras ielā 19, Rīgā, LV-1083. </w:t>
      </w:r>
    </w:p>
    <w:p w14:paraId="7D7850D0" w14:textId="77777777" w:rsidR="0031510D" w:rsidRPr="007E0700" w:rsidRDefault="0031510D" w:rsidP="00DC1A8B">
      <w:pPr>
        <w:pStyle w:val="ListParagraph"/>
        <w:widowControl w:val="0"/>
        <w:numPr>
          <w:ilvl w:val="0"/>
          <w:numId w:val="4"/>
        </w:numPr>
        <w:autoSpaceDE w:val="0"/>
        <w:autoSpaceDN w:val="0"/>
        <w:adjustRightInd w:val="0"/>
        <w:spacing w:before="0" w:beforeAutospacing="0" w:after="0" w:afterAutospacing="0"/>
        <w:contextualSpacing/>
        <w:jc w:val="center"/>
        <w:rPr>
          <w:b/>
        </w:rPr>
      </w:pPr>
      <w:r w:rsidRPr="007E0700">
        <w:rPr>
          <w:b/>
        </w:rPr>
        <w:t>Preču kvalitāte un garantijas</w:t>
      </w:r>
    </w:p>
    <w:p w14:paraId="0BC13493" w14:textId="77777777" w:rsidR="0031510D" w:rsidRPr="007E0700" w:rsidRDefault="0031510D" w:rsidP="00DC1A8B">
      <w:pPr>
        <w:widowControl w:val="0"/>
        <w:numPr>
          <w:ilvl w:val="1"/>
          <w:numId w:val="4"/>
        </w:numPr>
        <w:autoSpaceDE w:val="0"/>
        <w:autoSpaceDN w:val="0"/>
        <w:adjustRightInd w:val="0"/>
        <w:spacing w:after="0" w:line="240" w:lineRule="auto"/>
        <w:ind w:left="720" w:hanging="720"/>
        <w:jc w:val="both"/>
        <w:rPr>
          <w:rFonts w:ascii="Times New Roman" w:hAnsi="Times New Roman" w:cs="Times New Roman"/>
          <w:sz w:val="24"/>
          <w:szCs w:val="24"/>
        </w:rPr>
      </w:pPr>
      <w:r w:rsidRPr="007E0700">
        <w:rPr>
          <w:rFonts w:ascii="Times New Roman" w:hAnsi="Times New Roman" w:cs="Times New Roman"/>
          <w:sz w:val="24"/>
          <w:szCs w:val="24"/>
        </w:rPr>
        <w:t xml:space="preserve">Preču kvalitātei ir jāatbilst Latvijas Republikas (turpmāk - LR) normatīvajos aktos noteiktajām prasībām.  Precēm ir jābūt atbilstoši iepakotām, marķētām ar izgatavotāja firmas zīmi un tām jābūt pievienotai visai nepieciešamajai informācijai atbilstoši LR normatīvajiem aktiem. </w:t>
      </w:r>
    </w:p>
    <w:p w14:paraId="0E0AAC5E" w14:textId="77777777" w:rsidR="0031510D" w:rsidRPr="007E0700" w:rsidRDefault="0031510D" w:rsidP="00DC1A8B">
      <w:pPr>
        <w:widowControl w:val="0"/>
        <w:numPr>
          <w:ilvl w:val="1"/>
          <w:numId w:val="4"/>
        </w:numPr>
        <w:autoSpaceDE w:val="0"/>
        <w:autoSpaceDN w:val="0"/>
        <w:adjustRightInd w:val="0"/>
        <w:spacing w:after="0" w:line="240" w:lineRule="auto"/>
        <w:ind w:left="720" w:hanging="720"/>
        <w:jc w:val="both"/>
        <w:rPr>
          <w:rFonts w:ascii="Times New Roman" w:hAnsi="Times New Roman" w:cs="Times New Roman"/>
          <w:sz w:val="24"/>
          <w:szCs w:val="24"/>
        </w:rPr>
      </w:pPr>
      <w:r w:rsidRPr="007E0700">
        <w:rPr>
          <w:rFonts w:ascii="Times New Roman" w:hAnsi="Times New Roman" w:cs="Times New Roman"/>
          <w:sz w:val="24"/>
          <w:szCs w:val="24"/>
        </w:rPr>
        <w:t>Precēm ir jābūt reģistrētām vai deklarētām LR normatīvajos aktos noteiktajā kārtībā ar uz iepakojuma vai preces uzlīmētu nenomazgājamu CE uzlīmi (ja attiecināms) vai ar atbilstošu sertifikātu.</w:t>
      </w:r>
    </w:p>
    <w:p w14:paraId="4A835822" w14:textId="77777777" w:rsidR="0031510D" w:rsidRPr="007E0700" w:rsidRDefault="0031510D" w:rsidP="00DC1A8B">
      <w:pPr>
        <w:numPr>
          <w:ilvl w:val="1"/>
          <w:numId w:val="4"/>
        </w:numPr>
        <w:spacing w:after="0" w:line="240" w:lineRule="auto"/>
        <w:ind w:left="720" w:hanging="720"/>
        <w:jc w:val="both"/>
        <w:rPr>
          <w:rFonts w:ascii="Times New Roman" w:hAnsi="Times New Roman" w:cs="Times New Roman"/>
          <w:sz w:val="24"/>
          <w:szCs w:val="24"/>
        </w:rPr>
      </w:pPr>
      <w:r w:rsidRPr="007E0700">
        <w:rPr>
          <w:rFonts w:ascii="Times New Roman" w:hAnsi="Times New Roman" w:cs="Times New Roman"/>
          <w:sz w:val="24"/>
          <w:szCs w:val="24"/>
        </w:rPr>
        <w:t xml:space="preserve">Ja Piegādātājs nevar piegādāt preces, kas atbilst tā piedāvājumam iepirkumā, objektīvu no piegādātāja neatkarīgu apstākļu dēļ, bet var piegādāt Tehniskajā specifikācijā norādītajām precēm ekvivalentas preces, tad Piegādātājam ir jāiesniedz iesniegums (pamatojot preču nomaiņas iemeslu) un jāpievieno preces ekvivalenci pamatojošie dokumenti un preču tehniskā specifikācija.  Līgumslēdzējs saskaņojumu vai atteikumu preču nomaiņai sniedz ne vēlāk kā 14 (četrpadsmit) darba dienu laikā, saskaņojot šo lēmumu ar iepirkuma Pasūtītāju.   Preču nomaiņas saskaņojuma gadījumā tiek veikti grozījumi Iepirkuma līgumā. </w:t>
      </w:r>
    </w:p>
    <w:p w14:paraId="2BD8DCDB" w14:textId="77777777" w:rsidR="0031510D" w:rsidRPr="007E0700" w:rsidRDefault="0031510D" w:rsidP="00DC1A8B">
      <w:pPr>
        <w:numPr>
          <w:ilvl w:val="1"/>
          <w:numId w:val="4"/>
        </w:numPr>
        <w:spacing w:after="0" w:line="240" w:lineRule="auto"/>
        <w:ind w:left="720" w:hanging="720"/>
        <w:jc w:val="both"/>
        <w:rPr>
          <w:rFonts w:ascii="Times New Roman" w:hAnsi="Times New Roman" w:cs="Times New Roman"/>
          <w:sz w:val="24"/>
          <w:szCs w:val="24"/>
        </w:rPr>
      </w:pPr>
      <w:r w:rsidRPr="007E0700">
        <w:rPr>
          <w:rFonts w:ascii="Times New Roman" w:hAnsi="Times New Roman" w:cs="Times New Roman"/>
          <w:sz w:val="24"/>
          <w:szCs w:val="24"/>
        </w:rPr>
        <w:t xml:space="preserve">Piegādātājs nodrošina piegādātajām precēm garantiju ne mazāku, kā tas noteikts iepirkuma Nolikumā.   </w:t>
      </w:r>
    </w:p>
    <w:p w14:paraId="399D827E" w14:textId="77777777" w:rsidR="0031510D" w:rsidRPr="007E0700" w:rsidRDefault="0031510D" w:rsidP="00DC1A8B">
      <w:pPr>
        <w:numPr>
          <w:ilvl w:val="1"/>
          <w:numId w:val="4"/>
        </w:numPr>
        <w:spacing w:after="0" w:line="240" w:lineRule="auto"/>
        <w:ind w:left="720" w:hanging="720"/>
        <w:jc w:val="both"/>
        <w:rPr>
          <w:rFonts w:ascii="Times New Roman" w:hAnsi="Times New Roman" w:cs="Times New Roman"/>
          <w:sz w:val="24"/>
          <w:szCs w:val="24"/>
        </w:rPr>
      </w:pPr>
      <w:r w:rsidRPr="007E0700">
        <w:rPr>
          <w:rFonts w:ascii="Times New Roman" w:hAnsi="Times New Roman" w:cs="Times New Roman"/>
          <w:sz w:val="24"/>
          <w:szCs w:val="24"/>
        </w:rPr>
        <w:t xml:space="preserve">Piegādātājs garantē, ka preču izmantošana atbilstoši to uzdevumam nenodarīs materiālus zaudējumus vai kaitējumu cilvēka veselībai. </w:t>
      </w:r>
    </w:p>
    <w:p w14:paraId="2FB35277" w14:textId="77777777" w:rsidR="0031510D" w:rsidRPr="007E0700" w:rsidRDefault="0031510D" w:rsidP="00DC1A8B">
      <w:pPr>
        <w:pStyle w:val="ListParagraph"/>
        <w:numPr>
          <w:ilvl w:val="0"/>
          <w:numId w:val="4"/>
        </w:numPr>
        <w:autoSpaceDE w:val="0"/>
        <w:autoSpaceDN w:val="0"/>
        <w:adjustRightInd w:val="0"/>
        <w:spacing w:before="0" w:beforeAutospacing="0" w:after="0" w:afterAutospacing="0"/>
        <w:contextualSpacing/>
        <w:jc w:val="center"/>
        <w:rPr>
          <w:b/>
        </w:rPr>
      </w:pPr>
      <w:r w:rsidRPr="007E0700">
        <w:rPr>
          <w:b/>
        </w:rPr>
        <w:t>Līgumcena, preces cena un norēķinu kārtība</w:t>
      </w:r>
    </w:p>
    <w:p w14:paraId="0D6F7806" w14:textId="77777777" w:rsidR="0031510D" w:rsidRPr="007E0700" w:rsidRDefault="0031510D" w:rsidP="00DC1A8B">
      <w:pPr>
        <w:numPr>
          <w:ilvl w:val="1"/>
          <w:numId w:val="4"/>
        </w:numPr>
        <w:autoSpaceDE w:val="0"/>
        <w:autoSpaceDN w:val="0"/>
        <w:adjustRightInd w:val="0"/>
        <w:spacing w:after="0" w:line="240" w:lineRule="auto"/>
        <w:ind w:left="720" w:hanging="720"/>
        <w:jc w:val="both"/>
        <w:rPr>
          <w:rFonts w:ascii="Times New Roman" w:hAnsi="Times New Roman" w:cs="Times New Roman"/>
          <w:b/>
          <w:sz w:val="24"/>
          <w:szCs w:val="24"/>
        </w:rPr>
      </w:pPr>
      <w:r w:rsidRPr="007E0700">
        <w:rPr>
          <w:rFonts w:ascii="Times New Roman" w:hAnsi="Times New Roman" w:cs="Times New Roman"/>
          <w:b/>
          <w:bCs/>
          <w:sz w:val="24"/>
          <w:szCs w:val="24"/>
        </w:rPr>
        <w:t>Līgumcena</w:t>
      </w:r>
      <w:r w:rsidRPr="007E0700">
        <w:rPr>
          <w:rFonts w:ascii="Times New Roman" w:hAnsi="Times New Roman" w:cs="Times New Roman"/>
          <w:bCs/>
          <w:sz w:val="24"/>
          <w:szCs w:val="24"/>
        </w:rPr>
        <w:t xml:space="preserve"> par pilnu Līguma saistību izpildi ir </w:t>
      </w:r>
      <w:r w:rsidRPr="007E0700">
        <w:rPr>
          <w:rFonts w:ascii="Times New Roman" w:hAnsi="Times New Roman" w:cs="Times New Roman"/>
          <w:b/>
          <w:bCs/>
          <w:sz w:val="24"/>
          <w:szCs w:val="24"/>
        </w:rPr>
        <w:t xml:space="preserve">EUR </w:t>
      </w:r>
      <w:r w:rsidRPr="007E0700">
        <w:rPr>
          <w:rFonts w:ascii="Times New Roman" w:hAnsi="Times New Roman" w:cs="Times New Roman"/>
          <w:b/>
          <w:sz w:val="24"/>
          <w:szCs w:val="24"/>
          <w:highlight w:val="lightGray"/>
        </w:rPr>
        <w:t>xxx</w:t>
      </w:r>
      <w:r w:rsidRPr="007E0700">
        <w:rPr>
          <w:rFonts w:ascii="Times New Roman" w:hAnsi="Times New Roman" w:cs="Times New Roman"/>
          <w:b/>
          <w:sz w:val="24"/>
          <w:szCs w:val="24"/>
        </w:rPr>
        <w:t xml:space="preserve"> </w:t>
      </w:r>
      <w:r w:rsidRPr="007E0700">
        <w:rPr>
          <w:rFonts w:ascii="Times New Roman" w:hAnsi="Times New Roman" w:cs="Times New Roman"/>
          <w:b/>
          <w:bCs/>
          <w:sz w:val="24"/>
          <w:szCs w:val="24"/>
        </w:rPr>
        <w:t xml:space="preserve"> </w:t>
      </w:r>
      <w:r w:rsidRPr="007E0700">
        <w:rPr>
          <w:rFonts w:ascii="Times New Roman" w:hAnsi="Times New Roman" w:cs="Times New Roman"/>
          <w:bCs/>
          <w:sz w:val="24"/>
          <w:szCs w:val="24"/>
        </w:rPr>
        <w:t>(</w:t>
      </w:r>
      <w:r w:rsidRPr="007E0700">
        <w:rPr>
          <w:rFonts w:ascii="Times New Roman" w:hAnsi="Times New Roman" w:cs="Times New Roman"/>
          <w:b/>
          <w:sz w:val="24"/>
          <w:szCs w:val="24"/>
          <w:highlight w:val="lightGray"/>
        </w:rPr>
        <w:t>xxx</w:t>
      </w:r>
      <w:r w:rsidRPr="007E0700">
        <w:rPr>
          <w:rFonts w:ascii="Times New Roman" w:hAnsi="Times New Roman" w:cs="Times New Roman"/>
          <w:bCs/>
          <w:sz w:val="24"/>
          <w:szCs w:val="24"/>
        </w:rPr>
        <w:t xml:space="preserve">), bez pievienotās vērtības nodokļa (PVN). PVN tiek piemērots un maksāts atbilstoši LR normatīvajos aktos noteiktajam. </w:t>
      </w:r>
      <w:r w:rsidRPr="007E0700">
        <w:rPr>
          <w:rFonts w:ascii="Times New Roman" w:hAnsi="Times New Roman" w:cs="Times New Roman"/>
          <w:b/>
          <w:bCs/>
          <w:sz w:val="24"/>
          <w:szCs w:val="24"/>
        </w:rPr>
        <w:t>Preces 1 (vienas) vienības cena</w:t>
      </w:r>
      <w:r w:rsidRPr="007E0700">
        <w:rPr>
          <w:rFonts w:ascii="Times New Roman" w:hAnsi="Times New Roman" w:cs="Times New Roman"/>
          <w:bCs/>
          <w:sz w:val="24"/>
          <w:szCs w:val="24"/>
        </w:rPr>
        <w:t xml:space="preserve">, saskaņā ar </w:t>
      </w:r>
      <w:r w:rsidRPr="007E0700">
        <w:rPr>
          <w:rFonts w:ascii="Times New Roman" w:hAnsi="Times New Roman" w:cs="Times New Roman"/>
          <w:bCs/>
          <w:iCs/>
          <w:sz w:val="24"/>
          <w:szCs w:val="24"/>
        </w:rPr>
        <w:t>Līguma 2. pielikumā noteiktās p</w:t>
      </w:r>
      <w:r w:rsidRPr="007E0700">
        <w:rPr>
          <w:rFonts w:ascii="Times New Roman" w:hAnsi="Times New Roman" w:cs="Times New Roman"/>
          <w:bCs/>
          <w:sz w:val="24"/>
          <w:szCs w:val="24"/>
        </w:rPr>
        <w:t xml:space="preserve">reces pozīciju, </w:t>
      </w:r>
      <w:r w:rsidRPr="007E0700">
        <w:rPr>
          <w:rFonts w:ascii="Times New Roman" w:hAnsi="Times New Roman" w:cs="Times New Roman"/>
          <w:bCs/>
          <w:iCs/>
          <w:sz w:val="24"/>
          <w:szCs w:val="24"/>
        </w:rPr>
        <w:t xml:space="preserve">ir </w:t>
      </w:r>
      <w:r w:rsidRPr="007E0700">
        <w:rPr>
          <w:rFonts w:ascii="Times New Roman" w:hAnsi="Times New Roman" w:cs="Times New Roman"/>
          <w:b/>
          <w:bCs/>
          <w:sz w:val="24"/>
          <w:szCs w:val="24"/>
        </w:rPr>
        <w:t xml:space="preserve">EUR </w:t>
      </w:r>
      <w:r w:rsidRPr="007E0700">
        <w:rPr>
          <w:rFonts w:ascii="Times New Roman" w:hAnsi="Times New Roman" w:cs="Times New Roman"/>
          <w:b/>
          <w:sz w:val="24"/>
          <w:szCs w:val="24"/>
          <w:highlight w:val="lightGray"/>
        </w:rPr>
        <w:t>xxx</w:t>
      </w:r>
      <w:r w:rsidRPr="007E0700">
        <w:rPr>
          <w:rFonts w:ascii="Times New Roman" w:hAnsi="Times New Roman" w:cs="Times New Roman"/>
          <w:bCs/>
          <w:sz w:val="24"/>
          <w:szCs w:val="24"/>
        </w:rPr>
        <w:t xml:space="preserve"> (</w:t>
      </w:r>
      <w:r w:rsidRPr="007E0700">
        <w:rPr>
          <w:rFonts w:ascii="Times New Roman" w:hAnsi="Times New Roman" w:cs="Times New Roman"/>
          <w:b/>
          <w:sz w:val="24"/>
          <w:szCs w:val="24"/>
          <w:highlight w:val="lightGray"/>
        </w:rPr>
        <w:t>xxx</w:t>
      </w:r>
      <w:r w:rsidRPr="007E0700">
        <w:rPr>
          <w:rFonts w:ascii="Times New Roman" w:hAnsi="Times New Roman" w:cs="Times New Roman"/>
          <w:bCs/>
          <w:sz w:val="24"/>
          <w:szCs w:val="24"/>
        </w:rPr>
        <w:t>) bez PVN.</w:t>
      </w:r>
    </w:p>
    <w:p w14:paraId="085C3B06" w14:textId="77777777" w:rsidR="0031510D" w:rsidRPr="007E0700" w:rsidRDefault="0031510D" w:rsidP="00DC1A8B">
      <w:pPr>
        <w:pStyle w:val="ListParagraph"/>
        <w:widowControl w:val="0"/>
        <w:numPr>
          <w:ilvl w:val="1"/>
          <w:numId w:val="4"/>
        </w:numPr>
        <w:autoSpaceDE w:val="0"/>
        <w:autoSpaceDN w:val="0"/>
        <w:adjustRightInd w:val="0"/>
        <w:spacing w:before="0" w:beforeAutospacing="0" w:after="0" w:afterAutospacing="0"/>
        <w:ind w:left="720" w:hanging="720"/>
        <w:contextualSpacing/>
        <w:jc w:val="both"/>
        <w:rPr>
          <w:bCs/>
        </w:rPr>
      </w:pPr>
      <w:r w:rsidRPr="007E0700">
        <w:rPr>
          <w:bCs/>
        </w:rPr>
        <w:t xml:space="preserve">Samaksu par piegādātajām precēm un apmācību (ja attiecināms) Līgumslēdzējs veic ne vēlāk kā </w:t>
      </w:r>
      <w:r w:rsidRPr="007E0700">
        <w:rPr>
          <w:b/>
        </w:rPr>
        <w:t>10 (desmit) darba dienu</w:t>
      </w:r>
      <w:r w:rsidRPr="007E0700">
        <w:rPr>
          <w:bCs/>
        </w:rPr>
        <w:t xml:space="preserve"> laikā pēc rēķina saņemšanas no Piegādātāja un rēķina apstiprināšanas.  Norēķini tiek veikti eiro, bezskaidras naudas pārskaitījuma veidā uz Piegādātāja kredītiestādes norēķinu kontu, kas norādīts Līgumā un Piegādātāja iesniegtajā rēķinā.</w:t>
      </w:r>
    </w:p>
    <w:p w14:paraId="55511B89" w14:textId="77777777" w:rsidR="0031510D" w:rsidRPr="007E0700" w:rsidRDefault="0031510D" w:rsidP="00DC1A8B">
      <w:pPr>
        <w:widowControl w:val="0"/>
        <w:numPr>
          <w:ilvl w:val="1"/>
          <w:numId w:val="4"/>
        </w:numPr>
        <w:autoSpaceDE w:val="0"/>
        <w:autoSpaceDN w:val="0"/>
        <w:adjustRightInd w:val="0"/>
        <w:spacing w:after="0" w:line="240" w:lineRule="auto"/>
        <w:ind w:left="720" w:hanging="720"/>
        <w:jc w:val="both"/>
        <w:rPr>
          <w:rFonts w:ascii="Times New Roman" w:hAnsi="Times New Roman" w:cs="Times New Roman"/>
          <w:bCs/>
          <w:sz w:val="24"/>
          <w:szCs w:val="24"/>
        </w:rPr>
      </w:pPr>
      <w:r w:rsidRPr="007E0700">
        <w:rPr>
          <w:rFonts w:ascii="Times New Roman" w:hAnsi="Times New Roman" w:cs="Times New Roman"/>
          <w:bCs/>
          <w:sz w:val="24"/>
          <w:szCs w:val="24"/>
        </w:rPr>
        <w:t>Par samaksas dienu tiek uzskatīta diena, kad Līgumslēdzējs veicis naudas pārskaitījumu Piegādātājam, ko apliecina attiecīgs maksājuma uzdevums.</w:t>
      </w:r>
    </w:p>
    <w:p w14:paraId="239A461D" w14:textId="77777777" w:rsidR="0031510D" w:rsidRPr="007E0700" w:rsidRDefault="0031510D" w:rsidP="00DC1A8B">
      <w:pPr>
        <w:widowControl w:val="0"/>
        <w:numPr>
          <w:ilvl w:val="1"/>
          <w:numId w:val="4"/>
        </w:numPr>
        <w:autoSpaceDE w:val="0"/>
        <w:autoSpaceDN w:val="0"/>
        <w:adjustRightInd w:val="0"/>
        <w:spacing w:after="0" w:line="240" w:lineRule="auto"/>
        <w:ind w:left="720" w:hanging="720"/>
        <w:jc w:val="both"/>
        <w:rPr>
          <w:rFonts w:ascii="Times New Roman" w:hAnsi="Times New Roman" w:cs="Times New Roman"/>
          <w:bCs/>
          <w:sz w:val="24"/>
          <w:szCs w:val="24"/>
        </w:rPr>
      </w:pPr>
      <w:r w:rsidRPr="007E0700">
        <w:rPr>
          <w:rFonts w:ascii="Times New Roman" w:hAnsi="Times New Roman" w:cs="Times New Roman"/>
          <w:bCs/>
          <w:sz w:val="24"/>
          <w:szCs w:val="24"/>
        </w:rPr>
        <w:t>Līguma izpildes laikā Piegādātājam ir tiesības mainīt preču vienības cenu pret zemāku, bet nav tiesības paaugstināt Līgumā noteiktās preču cenas.</w:t>
      </w:r>
    </w:p>
    <w:p w14:paraId="70809D39" w14:textId="77777777" w:rsidR="0031510D" w:rsidRPr="007E0700" w:rsidRDefault="0031510D" w:rsidP="00DC1A8B">
      <w:pPr>
        <w:widowControl w:val="0"/>
        <w:numPr>
          <w:ilvl w:val="1"/>
          <w:numId w:val="4"/>
        </w:numPr>
        <w:autoSpaceDE w:val="0"/>
        <w:autoSpaceDN w:val="0"/>
        <w:adjustRightInd w:val="0"/>
        <w:spacing w:after="0" w:line="240" w:lineRule="auto"/>
        <w:ind w:left="720" w:hanging="720"/>
        <w:jc w:val="both"/>
        <w:rPr>
          <w:rFonts w:ascii="Times New Roman" w:hAnsi="Times New Roman" w:cs="Times New Roman"/>
          <w:bCs/>
          <w:sz w:val="24"/>
          <w:szCs w:val="24"/>
        </w:rPr>
      </w:pPr>
      <w:r w:rsidRPr="007E0700">
        <w:rPr>
          <w:rFonts w:ascii="Times New Roman" w:hAnsi="Times New Roman" w:cs="Times New Roman"/>
          <w:bCs/>
          <w:sz w:val="24"/>
          <w:szCs w:val="24"/>
        </w:rPr>
        <w:t>Līguma izpildes laikā, mainoties PVN likmei, Piegādātājs un Līgumslēdzējs piemēro LR aktuālo PVN likmi.</w:t>
      </w:r>
    </w:p>
    <w:p w14:paraId="111C99FB" w14:textId="77777777" w:rsidR="0031510D" w:rsidRPr="007E0700" w:rsidRDefault="0031510D" w:rsidP="00DC1A8B">
      <w:pPr>
        <w:pStyle w:val="ListParagraph"/>
        <w:widowControl w:val="0"/>
        <w:numPr>
          <w:ilvl w:val="0"/>
          <w:numId w:val="4"/>
        </w:numPr>
        <w:autoSpaceDE w:val="0"/>
        <w:autoSpaceDN w:val="0"/>
        <w:adjustRightInd w:val="0"/>
        <w:spacing w:before="0" w:beforeAutospacing="0" w:after="0" w:afterAutospacing="0"/>
        <w:contextualSpacing/>
        <w:jc w:val="center"/>
        <w:rPr>
          <w:b/>
        </w:rPr>
      </w:pPr>
      <w:r w:rsidRPr="007E0700">
        <w:rPr>
          <w:b/>
        </w:rPr>
        <w:t>Preču piegādes apjoms un termiņi</w:t>
      </w:r>
    </w:p>
    <w:p w14:paraId="114BF8D8" w14:textId="77777777" w:rsidR="0031510D" w:rsidRPr="007E0700" w:rsidRDefault="0031510D" w:rsidP="00DC1A8B">
      <w:pPr>
        <w:widowControl w:val="0"/>
        <w:numPr>
          <w:ilvl w:val="1"/>
          <w:numId w:val="4"/>
        </w:numPr>
        <w:autoSpaceDE w:val="0"/>
        <w:autoSpaceDN w:val="0"/>
        <w:adjustRightInd w:val="0"/>
        <w:spacing w:after="0" w:line="240" w:lineRule="auto"/>
        <w:ind w:left="720" w:hanging="720"/>
        <w:jc w:val="both"/>
        <w:rPr>
          <w:rFonts w:ascii="Times New Roman" w:hAnsi="Times New Roman" w:cs="Times New Roman"/>
          <w:b/>
          <w:bCs/>
          <w:sz w:val="24"/>
          <w:szCs w:val="24"/>
        </w:rPr>
      </w:pPr>
      <w:r w:rsidRPr="007E0700">
        <w:rPr>
          <w:rFonts w:ascii="Times New Roman" w:hAnsi="Times New Roman" w:cs="Times New Roman"/>
          <w:sz w:val="24"/>
          <w:szCs w:val="24"/>
        </w:rPr>
        <w:lastRenderedPageBreak/>
        <w:t>Līgumslēdzēja kontaktpersona, ņemot vērā faktisko nepieciešamību pēc precēm, pasūta preces Piegādātājam ne biežāk kā reizi ceturksnī.</w:t>
      </w:r>
    </w:p>
    <w:p w14:paraId="2A9634F6" w14:textId="456F98C7" w:rsidR="0031510D" w:rsidRPr="007E0700" w:rsidRDefault="0031510D" w:rsidP="00DC1A8B">
      <w:pPr>
        <w:widowControl w:val="0"/>
        <w:numPr>
          <w:ilvl w:val="1"/>
          <w:numId w:val="4"/>
        </w:numPr>
        <w:autoSpaceDE w:val="0"/>
        <w:autoSpaceDN w:val="0"/>
        <w:adjustRightInd w:val="0"/>
        <w:spacing w:after="0" w:line="240" w:lineRule="auto"/>
        <w:ind w:left="720" w:hanging="720"/>
        <w:jc w:val="both"/>
        <w:rPr>
          <w:rFonts w:ascii="Times New Roman" w:hAnsi="Times New Roman" w:cs="Times New Roman"/>
          <w:b/>
          <w:bCs/>
          <w:sz w:val="24"/>
          <w:szCs w:val="24"/>
        </w:rPr>
      </w:pPr>
      <w:r w:rsidRPr="007E0700">
        <w:rPr>
          <w:rFonts w:ascii="Times New Roman" w:hAnsi="Times New Roman" w:cs="Times New Roman"/>
          <w:sz w:val="24"/>
          <w:szCs w:val="24"/>
        </w:rPr>
        <w:t xml:space="preserve">Piegādātājs piegādā preces Līgumslēdzējam </w:t>
      </w:r>
      <w:r w:rsidR="00FE316D" w:rsidRPr="007E0700">
        <w:rPr>
          <w:rFonts w:ascii="Times New Roman" w:hAnsi="Times New Roman" w:cs="Times New Roman"/>
          <w:bCs/>
          <w:sz w:val="24"/>
          <w:szCs w:val="24"/>
        </w:rPr>
        <w:t>2</w:t>
      </w:r>
      <w:r w:rsidRPr="007E0700">
        <w:rPr>
          <w:rFonts w:ascii="Times New Roman" w:hAnsi="Times New Roman" w:cs="Times New Roman"/>
          <w:bCs/>
          <w:sz w:val="24"/>
          <w:szCs w:val="24"/>
        </w:rPr>
        <w:t>0 (</w:t>
      </w:r>
      <w:r w:rsidR="00032F59" w:rsidRPr="007E0700">
        <w:rPr>
          <w:rFonts w:ascii="Times New Roman" w:hAnsi="Times New Roman" w:cs="Times New Roman"/>
          <w:bCs/>
          <w:sz w:val="24"/>
          <w:szCs w:val="24"/>
        </w:rPr>
        <w:t>divdesmit</w:t>
      </w:r>
      <w:r w:rsidRPr="007E0700">
        <w:rPr>
          <w:rFonts w:ascii="Times New Roman" w:hAnsi="Times New Roman" w:cs="Times New Roman"/>
          <w:bCs/>
          <w:sz w:val="24"/>
          <w:szCs w:val="24"/>
        </w:rPr>
        <w:t xml:space="preserve">) darba dienu laikā </w:t>
      </w:r>
      <w:r w:rsidRPr="007E0700">
        <w:rPr>
          <w:rFonts w:ascii="Times New Roman" w:hAnsi="Times New Roman" w:cs="Times New Roman"/>
          <w:sz w:val="24"/>
          <w:szCs w:val="24"/>
        </w:rPr>
        <w:t xml:space="preserve">no Līgumslēdzēja pasūtījuma </w:t>
      </w:r>
      <w:r w:rsidRPr="007E0700">
        <w:rPr>
          <w:rFonts w:ascii="Times New Roman" w:hAnsi="Times New Roman" w:cs="Times New Roman"/>
          <w:bCs/>
          <w:sz w:val="24"/>
          <w:szCs w:val="24"/>
        </w:rPr>
        <w:t>saņemšanas dienas</w:t>
      </w:r>
      <w:r w:rsidRPr="007E0700">
        <w:rPr>
          <w:rFonts w:ascii="Times New Roman" w:hAnsi="Times New Roman" w:cs="Times New Roman"/>
          <w:sz w:val="24"/>
          <w:szCs w:val="24"/>
        </w:rPr>
        <w:t xml:space="preserve">. Piegādātājam jāpiegādā preces pilnā pasūtījuma apjomā. Preču pasūtījums </w:t>
      </w:r>
      <w:r w:rsidR="00FE316D" w:rsidRPr="007E0700">
        <w:rPr>
          <w:rFonts w:ascii="Times New Roman" w:hAnsi="Times New Roman" w:cs="Times New Roman"/>
          <w:sz w:val="24"/>
          <w:szCs w:val="24"/>
        </w:rPr>
        <w:t>1</w:t>
      </w:r>
      <w:r w:rsidRPr="007E0700">
        <w:rPr>
          <w:rFonts w:ascii="Times New Roman" w:hAnsi="Times New Roman" w:cs="Times New Roman"/>
          <w:bCs/>
          <w:sz w:val="24"/>
          <w:szCs w:val="24"/>
        </w:rPr>
        <w:t xml:space="preserve"> partijā.</w:t>
      </w:r>
    </w:p>
    <w:p w14:paraId="5F7A8793" w14:textId="77777777" w:rsidR="0031510D" w:rsidRPr="007E0700" w:rsidRDefault="0031510D" w:rsidP="00DC1A8B">
      <w:pPr>
        <w:pStyle w:val="ListParagraph"/>
        <w:widowControl w:val="0"/>
        <w:numPr>
          <w:ilvl w:val="0"/>
          <w:numId w:val="4"/>
        </w:numPr>
        <w:autoSpaceDE w:val="0"/>
        <w:autoSpaceDN w:val="0"/>
        <w:adjustRightInd w:val="0"/>
        <w:spacing w:before="0" w:beforeAutospacing="0" w:after="0" w:afterAutospacing="0"/>
        <w:contextualSpacing/>
        <w:jc w:val="center"/>
        <w:rPr>
          <w:b/>
          <w:bCs/>
          <w:iCs/>
        </w:rPr>
      </w:pPr>
      <w:r w:rsidRPr="007E0700">
        <w:rPr>
          <w:b/>
          <w:bCs/>
          <w:iCs/>
        </w:rPr>
        <w:t>Pušu saistības</w:t>
      </w:r>
    </w:p>
    <w:p w14:paraId="7AAFF3CE" w14:textId="77777777" w:rsidR="0031510D" w:rsidRPr="007E0700" w:rsidRDefault="0031510D" w:rsidP="00DC1A8B">
      <w:pPr>
        <w:pStyle w:val="ListParagraph"/>
        <w:widowControl w:val="0"/>
        <w:numPr>
          <w:ilvl w:val="1"/>
          <w:numId w:val="4"/>
        </w:numPr>
        <w:autoSpaceDE w:val="0"/>
        <w:autoSpaceDN w:val="0"/>
        <w:adjustRightInd w:val="0"/>
        <w:spacing w:before="0" w:beforeAutospacing="0" w:after="0" w:afterAutospacing="0"/>
        <w:contextualSpacing/>
        <w:rPr>
          <w:b/>
          <w:bCs/>
          <w:iCs/>
        </w:rPr>
      </w:pPr>
      <w:r w:rsidRPr="007E0700">
        <w:rPr>
          <w:b/>
          <w:bCs/>
          <w:iCs/>
        </w:rPr>
        <w:t>Piegādātāja saistības</w:t>
      </w:r>
    </w:p>
    <w:p w14:paraId="4B292B22" w14:textId="77777777" w:rsidR="0031510D" w:rsidRPr="007E0700" w:rsidRDefault="0031510D" w:rsidP="00DC1A8B">
      <w:pPr>
        <w:pStyle w:val="ListParagraph"/>
        <w:widowControl w:val="0"/>
        <w:numPr>
          <w:ilvl w:val="2"/>
          <w:numId w:val="4"/>
        </w:numPr>
        <w:suppressAutoHyphens/>
        <w:spacing w:before="0" w:beforeAutospacing="0" w:after="0" w:afterAutospacing="0"/>
        <w:contextualSpacing/>
        <w:jc w:val="both"/>
        <w:rPr>
          <w:bCs/>
        </w:rPr>
      </w:pPr>
      <w:r w:rsidRPr="007E0700">
        <w:rPr>
          <w:bCs/>
        </w:rPr>
        <w:t xml:space="preserve">Piegādātājam </w:t>
      </w:r>
      <w:r w:rsidRPr="007E0700">
        <w:t xml:space="preserve">jāveic un Piegādātājs apņemas veikt preču piegādi </w:t>
      </w:r>
      <w:r w:rsidRPr="007E0700">
        <w:rPr>
          <w:bCs/>
        </w:rPr>
        <w:t xml:space="preserve">Līguma 4.2. punktā noteiktajā termiņā </w:t>
      </w:r>
      <w:r w:rsidRPr="007E0700">
        <w:t xml:space="preserve">pēc preču piegādes pasūtījuma saņemšanas no Līgumslēdzēja. Piegādātājs apņemas vienoties ar Līgumslēdzēju par preču piegādes laiku. </w:t>
      </w:r>
    </w:p>
    <w:p w14:paraId="05689697" w14:textId="77777777" w:rsidR="0031510D" w:rsidRPr="007E0700" w:rsidRDefault="0031510D" w:rsidP="00DC1A8B">
      <w:pPr>
        <w:pStyle w:val="ListParagraph"/>
        <w:widowControl w:val="0"/>
        <w:numPr>
          <w:ilvl w:val="2"/>
          <w:numId w:val="4"/>
        </w:numPr>
        <w:suppressAutoHyphens/>
        <w:spacing w:before="0" w:beforeAutospacing="0" w:after="0" w:afterAutospacing="0"/>
        <w:contextualSpacing/>
        <w:jc w:val="both"/>
        <w:rPr>
          <w:bCs/>
        </w:rPr>
      </w:pPr>
      <w:r w:rsidRPr="007E0700">
        <w:rPr>
          <w:bCs/>
        </w:rPr>
        <w:t>Piegādātājam</w:t>
      </w:r>
      <w:r w:rsidRPr="007E0700">
        <w:t xml:space="preserve"> preču piegāde Līgumslēdzējam jāveic Līgumslēdzēja darba dienā no plkst. 9.00 līdz plkst. 16.00.</w:t>
      </w:r>
    </w:p>
    <w:p w14:paraId="1865CD2A" w14:textId="77777777" w:rsidR="0031510D" w:rsidRPr="007E0700" w:rsidRDefault="0031510D" w:rsidP="00DC1A8B">
      <w:pPr>
        <w:pStyle w:val="ListParagraph"/>
        <w:widowControl w:val="0"/>
        <w:numPr>
          <w:ilvl w:val="2"/>
          <w:numId w:val="4"/>
        </w:numPr>
        <w:suppressAutoHyphens/>
        <w:spacing w:before="0" w:beforeAutospacing="0" w:after="0" w:afterAutospacing="0"/>
        <w:contextualSpacing/>
        <w:jc w:val="both"/>
      </w:pPr>
      <w:r w:rsidRPr="007E0700">
        <w:rPr>
          <w:bCs/>
        </w:rPr>
        <w:t>Piegādātājam</w:t>
      </w:r>
      <w:r w:rsidRPr="007E0700">
        <w:t xml:space="preserve"> preces jāpiegādā saskaņā ar Līgumslēdzēja kontaktpersonas pasūtījumu, kas tiek izdarīts rakstveidā, nosūtot pasūtījuma pieprasījumu skenētā veidā pa e-pastu vai tiek nodots personīgi. </w:t>
      </w:r>
      <w:r w:rsidRPr="007E0700">
        <w:rPr>
          <w:bCs/>
        </w:rPr>
        <w:t xml:space="preserve">Piegādātājam jāveic Līgumslēdzēja darbinieku apmācība, saskaņā ar Tehniskās specifikācijas prasībām. Apmācības </w:t>
      </w:r>
      <w:r w:rsidRPr="007E0700">
        <w:t>Līgumslēdzējs pieņem ar pieņemšanas – nodošanas aktu</w:t>
      </w:r>
      <w:r w:rsidRPr="007E0700">
        <w:rPr>
          <w:bCs/>
        </w:rPr>
        <w:t>.</w:t>
      </w:r>
    </w:p>
    <w:p w14:paraId="147C817A" w14:textId="77777777" w:rsidR="0031510D" w:rsidRPr="007E0700" w:rsidRDefault="0031510D" w:rsidP="00DC1A8B">
      <w:pPr>
        <w:pStyle w:val="ListParagraph"/>
        <w:widowControl w:val="0"/>
        <w:numPr>
          <w:ilvl w:val="2"/>
          <w:numId w:val="4"/>
        </w:numPr>
        <w:suppressAutoHyphens/>
        <w:spacing w:before="0" w:beforeAutospacing="0" w:after="0" w:afterAutospacing="0"/>
        <w:contextualSpacing/>
        <w:jc w:val="both"/>
      </w:pPr>
      <w:r w:rsidRPr="007E0700">
        <w:t>Piegādātājam ir jānodrošina p</w:t>
      </w:r>
      <w:r w:rsidRPr="007E0700">
        <w:rPr>
          <w:bCs/>
        </w:rPr>
        <w:t>reču</w:t>
      </w:r>
      <w:r w:rsidRPr="007E0700">
        <w:t xml:space="preserve"> kvalitāte, saskaņā ar preču aprakstiem un Piegādātāja piedāvājumu. Precēm jābūt iepakotām atbilstoši LR spēkā esošo normatīvo aktu prasībām, iepakojumam jānodrošina preču kvalitāte tās transportējot un pēc tam glabājot noliktavā.</w:t>
      </w:r>
    </w:p>
    <w:p w14:paraId="077FE829" w14:textId="77777777" w:rsidR="0031510D" w:rsidRPr="007E0700" w:rsidRDefault="0031510D" w:rsidP="00DC1A8B">
      <w:pPr>
        <w:pStyle w:val="ListParagraph"/>
        <w:widowControl w:val="0"/>
        <w:numPr>
          <w:ilvl w:val="2"/>
          <w:numId w:val="4"/>
        </w:numPr>
        <w:suppressAutoHyphens/>
        <w:spacing w:before="0" w:beforeAutospacing="0" w:after="0" w:afterAutospacing="0"/>
        <w:contextualSpacing/>
        <w:jc w:val="both"/>
      </w:pPr>
      <w:r w:rsidRPr="007E0700">
        <w:rPr>
          <w:bCs/>
        </w:rPr>
        <w:t xml:space="preserve">Piegādātājs ir atbildīgs par Preču atbilstību Eiropas Savienības un Latvijas Republikas normatīvo aktu prasībām, jo īpaši attiecībā uz Preču atbilstību drošuma, kvalitātes un patērētāju tiesību prasībām. Ja nepieciešams, Piegādātājs uz sava rēķina nodrošina nepieciešamo Preču sertifikāciju Latvijas Republikā, ja to paredz normatīvie akti. </w:t>
      </w:r>
    </w:p>
    <w:p w14:paraId="50FA2145" w14:textId="77777777" w:rsidR="0031510D" w:rsidRPr="007E0700" w:rsidRDefault="0031510D" w:rsidP="00DC1A8B">
      <w:pPr>
        <w:pStyle w:val="ListParagraph"/>
        <w:widowControl w:val="0"/>
        <w:numPr>
          <w:ilvl w:val="2"/>
          <w:numId w:val="4"/>
        </w:numPr>
        <w:suppressAutoHyphens/>
        <w:spacing w:before="0" w:beforeAutospacing="0" w:after="0" w:afterAutospacing="0"/>
        <w:contextualSpacing/>
        <w:jc w:val="both"/>
      </w:pPr>
      <w:r w:rsidRPr="007E0700">
        <w:rPr>
          <w:bCs/>
        </w:rPr>
        <w:t>Piegādātājs nodrošina Preču lietošanas instrukcijas valsts valodā katrai preces vienībai tādā apjomā, kāds ir lietošanas instrukciju apjoms oriģinālvalodā. Piegādātājs nodrošina preces garantijas talonu katrai preces vienībai.</w:t>
      </w:r>
    </w:p>
    <w:p w14:paraId="26DB2CA2" w14:textId="77777777" w:rsidR="0031510D" w:rsidRPr="007E0700" w:rsidRDefault="0031510D" w:rsidP="00DC1A8B">
      <w:pPr>
        <w:pStyle w:val="ListParagraph"/>
        <w:widowControl w:val="0"/>
        <w:numPr>
          <w:ilvl w:val="2"/>
          <w:numId w:val="4"/>
        </w:numPr>
        <w:suppressAutoHyphens/>
        <w:spacing w:before="0" w:beforeAutospacing="0" w:after="0" w:afterAutospacing="0"/>
        <w:contextualSpacing/>
        <w:jc w:val="both"/>
      </w:pPr>
      <w:r w:rsidRPr="007E0700">
        <w:t xml:space="preserve">Piegādātājs apņemas samaksāt līgumsodus 10 (desmit) darba dienu laikā no rēķinu saņemšanas Līgumā noteiktajos gadījumos un kārtībā. </w:t>
      </w:r>
    </w:p>
    <w:p w14:paraId="414C1127" w14:textId="77777777" w:rsidR="0031510D" w:rsidRPr="007E0700" w:rsidRDefault="0031510D" w:rsidP="00DC1A8B">
      <w:pPr>
        <w:pStyle w:val="ListParagraph"/>
        <w:widowControl w:val="0"/>
        <w:numPr>
          <w:ilvl w:val="2"/>
          <w:numId w:val="4"/>
        </w:numPr>
        <w:suppressAutoHyphens/>
        <w:spacing w:before="0" w:beforeAutospacing="0" w:after="0" w:afterAutospacing="0"/>
        <w:contextualSpacing/>
        <w:jc w:val="both"/>
      </w:pPr>
      <w:r w:rsidRPr="007E0700">
        <w:t xml:space="preserve">Gadījumos, ja Piegādātājs objektīvu iemeslu dēļ nevar piegādāt preces Līgumā noteiktajā termiņā, Piegādātājam ir nekavējoties, bet ne vēlāk kā 2 (divu) darba dienas laikā no piegādes termiņa iztecēšanas, par to jāinformē Līgumslēdzēja kontaktpersona pa e-pastu un telefoniski. Šajā gadījumā Piegādātāja piegādes termiņš var tikt pagarināts, bet ne vairāk kā par 5 (piecām) darba dienām. </w:t>
      </w:r>
    </w:p>
    <w:p w14:paraId="1E3AD7E4" w14:textId="77777777" w:rsidR="0031510D" w:rsidRPr="007E0700" w:rsidRDefault="0031510D" w:rsidP="00DC1A8B">
      <w:pPr>
        <w:pStyle w:val="ListParagraph"/>
        <w:widowControl w:val="0"/>
        <w:numPr>
          <w:ilvl w:val="2"/>
          <w:numId w:val="4"/>
        </w:numPr>
        <w:suppressAutoHyphens/>
        <w:spacing w:before="0" w:beforeAutospacing="0" w:after="0" w:afterAutospacing="0"/>
        <w:contextualSpacing/>
        <w:jc w:val="both"/>
      </w:pPr>
      <w:r w:rsidRPr="007E0700">
        <w:t>Ja Piegādātājs nevar piegādāt preces Līgumā 4.2. punktā noteiktajā termiņā, bet par to neinformē Līgumslēdzēja kontaktpersonu pa e-pastu un telefoniski, saskaņā ar Līguma 5.1.8.punkta noteikumiem, vai Piegādātājs nevar piegādāt preces Līguma 5.1.8. punktā noteiktā papildtermiņā, tad tiek uzskatīts, ka Piegādātājs nevar izpildīt Līguma 4.2. punkta un 5.1.8. punkta noteikumus.   Šajā gadījumā Līgumslēdzējs vienpusēji pārtrauc līgumu, nosūtot par to paziņojumu Piegādātājam un Piegādātājam ir pienākums samaksāt Līgumsodus, ko Piegādātājam, saskaņā ar šī Līguma noteikumiem, uzlicis  Līgumslēdzējs.</w:t>
      </w:r>
    </w:p>
    <w:p w14:paraId="52790DAF" w14:textId="77777777" w:rsidR="0031510D" w:rsidRPr="007E0700" w:rsidRDefault="0031510D" w:rsidP="00DC1A8B">
      <w:pPr>
        <w:pStyle w:val="BodyText"/>
        <w:widowControl/>
        <w:numPr>
          <w:ilvl w:val="2"/>
          <w:numId w:val="4"/>
        </w:numPr>
        <w:suppressAutoHyphens w:val="0"/>
        <w:spacing w:after="0"/>
        <w:jc w:val="both"/>
        <w:rPr>
          <w:rFonts w:ascii="Times New Roman" w:hAnsi="Times New Roman"/>
          <w:color w:val="auto"/>
        </w:rPr>
      </w:pPr>
      <w:r w:rsidRPr="007E0700">
        <w:rPr>
          <w:rFonts w:ascii="Times New Roman" w:hAnsi="Times New Roman"/>
          <w:color w:val="auto"/>
        </w:rPr>
        <w:t>Piegādātājs apņemas veikt preču defektu novēršanu Līgumā noteiktā kārtībā.</w:t>
      </w:r>
    </w:p>
    <w:p w14:paraId="090ED3D6" w14:textId="77777777" w:rsidR="0031510D" w:rsidRPr="007E0700" w:rsidRDefault="0031510D" w:rsidP="00DC1A8B">
      <w:pPr>
        <w:pStyle w:val="BodyText"/>
        <w:widowControl/>
        <w:numPr>
          <w:ilvl w:val="2"/>
          <w:numId w:val="4"/>
        </w:numPr>
        <w:suppressAutoHyphens w:val="0"/>
        <w:spacing w:after="0"/>
        <w:jc w:val="both"/>
        <w:rPr>
          <w:rFonts w:ascii="Times New Roman" w:hAnsi="Times New Roman"/>
          <w:color w:val="auto"/>
        </w:rPr>
      </w:pPr>
      <w:r w:rsidRPr="007E0700">
        <w:rPr>
          <w:rFonts w:ascii="Times New Roman" w:hAnsi="Times New Roman"/>
          <w:color w:val="auto"/>
          <w:shd w:val="clear" w:color="auto" w:fill="FFFFFF"/>
        </w:rPr>
        <w:t>Piegādātāja preces (tehniskie palīglīdzekļi) tiek pieņemtas ar nodošanas – pieņemšanas aktu. Piegādātājam nodošanas – pieņemšanas aktā (vai tā pielikumā) jānorāda tehnisko palīglīdzekļu seriālie numuri, kuriem jābūt nolasāmiem uz katra tehniskā  palīglīdzekļa iepakojuma. Piegādātājam preču (tehnisko palīglīdzekļu) seriālie numuri jāiesniedz arī digitālā versijā (Excel formātā).</w:t>
      </w:r>
    </w:p>
    <w:p w14:paraId="19AE4147" w14:textId="77777777" w:rsidR="0031510D" w:rsidRPr="007E0700" w:rsidRDefault="0031510D" w:rsidP="00DC1A8B">
      <w:pPr>
        <w:pStyle w:val="BodyText"/>
        <w:numPr>
          <w:ilvl w:val="1"/>
          <w:numId w:val="4"/>
        </w:numPr>
        <w:spacing w:after="0"/>
        <w:jc w:val="both"/>
        <w:rPr>
          <w:rFonts w:ascii="Times New Roman" w:hAnsi="Times New Roman"/>
          <w:b/>
          <w:color w:val="auto"/>
        </w:rPr>
      </w:pPr>
      <w:r w:rsidRPr="007E0700">
        <w:rPr>
          <w:rFonts w:ascii="Times New Roman" w:hAnsi="Times New Roman"/>
          <w:b/>
          <w:color w:val="auto"/>
        </w:rPr>
        <w:t>Līgumslēdzēja</w:t>
      </w:r>
      <w:r w:rsidRPr="007E0700">
        <w:rPr>
          <w:rFonts w:ascii="Times New Roman" w:hAnsi="Times New Roman"/>
          <w:b/>
          <w:bCs/>
          <w:iCs/>
          <w:color w:val="auto"/>
        </w:rPr>
        <w:t xml:space="preserve"> saistības</w:t>
      </w:r>
    </w:p>
    <w:p w14:paraId="4D0B0DBE" w14:textId="77777777" w:rsidR="0031510D" w:rsidRPr="007E0700" w:rsidRDefault="0031510D" w:rsidP="00DC1A8B">
      <w:pPr>
        <w:pStyle w:val="ListParagraph"/>
        <w:widowControl w:val="0"/>
        <w:numPr>
          <w:ilvl w:val="2"/>
          <w:numId w:val="4"/>
        </w:numPr>
        <w:suppressAutoHyphens/>
        <w:spacing w:before="0" w:beforeAutospacing="0" w:after="0" w:afterAutospacing="0"/>
        <w:contextualSpacing/>
        <w:jc w:val="both"/>
        <w:rPr>
          <w:bCs/>
        </w:rPr>
      </w:pPr>
      <w:r w:rsidRPr="007E0700">
        <w:t xml:space="preserve">Līgumslēdzējs apņemas nosūtīt pieprasījumu par preču piegādi (preču pasūtījumu) </w:t>
      </w:r>
      <w:r w:rsidRPr="007E0700">
        <w:rPr>
          <w:bCs/>
        </w:rPr>
        <w:t xml:space="preserve">pa e- pastu </w:t>
      </w:r>
      <w:r w:rsidRPr="007E0700">
        <w:t xml:space="preserve">skenētā veidā uz Piegādātāja kontaktpersonas e-pasta adresi </w:t>
      </w:r>
      <w:r w:rsidRPr="007E0700">
        <w:rPr>
          <w:bCs/>
        </w:rPr>
        <w:t xml:space="preserve">vai izsniegt </w:t>
      </w:r>
      <w:r w:rsidRPr="007E0700">
        <w:rPr>
          <w:bCs/>
        </w:rPr>
        <w:lastRenderedPageBreak/>
        <w:t>pieprasījuma vēstuli personīgi.</w:t>
      </w:r>
      <w:r w:rsidRPr="007E0700">
        <w:t xml:space="preserve"> Pasūtījumā Līgumslēdzēja pilnvarotā persona norāda piegādājamās preces un to daudzumu.</w:t>
      </w:r>
    </w:p>
    <w:p w14:paraId="3C1B20C5" w14:textId="77777777" w:rsidR="0031510D" w:rsidRPr="007E0700" w:rsidRDefault="0031510D" w:rsidP="00DC1A8B">
      <w:pPr>
        <w:pStyle w:val="BodyText"/>
        <w:numPr>
          <w:ilvl w:val="2"/>
          <w:numId w:val="4"/>
        </w:numPr>
        <w:spacing w:after="0"/>
        <w:jc w:val="both"/>
        <w:rPr>
          <w:rFonts w:ascii="Times New Roman" w:hAnsi="Times New Roman"/>
          <w:b/>
          <w:color w:val="auto"/>
        </w:rPr>
      </w:pPr>
      <w:r w:rsidRPr="007E0700">
        <w:rPr>
          <w:rFonts w:ascii="Times New Roman" w:hAnsi="Times New Roman"/>
          <w:color w:val="auto"/>
        </w:rPr>
        <w:t>Līgumslēdzējs apņemas Līgumā noteiktajā kārtībā un termiņā veikt samaksu par preču piegādi.</w:t>
      </w:r>
    </w:p>
    <w:p w14:paraId="77C4EADF" w14:textId="77777777" w:rsidR="0031510D" w:rsidRPr="007E0700" w:rsidRDefault="0031510D" w:rsidP="00DC1A8B">
      <w:pPr>
        <w:pStyle w:val="BodyText"/>
        <w:widowControl/>
        <w:numPr>
          <w:ilvl w:val="2"/>
          <w:numId w:val="4"/>
        </w:numPr>
        <w:suppressAutoHyphens w:val="0"/>
        <w:spacing w:after="0"/>
        <w:jc w:val="both"/>
        <w:rPr>
          <w:rFonts w:ascii="Times New Roman" w:hAnsi="Times New Roman"/>
          <w:color w:val="auto"/>
        </w:rPr>
      </w:pPr>
      <w:r w:rsidRPr="007E0700">
        <w:rPr>
          <w:rFonts w:ascii="Times New Roman" w:hAnsi="Times New Roman"/>
          <w:color w:val="auto"/>
        </w:rPr>
        <w:t>Līgumslēdzējs apņemas nodrošināt preču pieņemšanu no Piegādātāja, parakstot preču pieņemšanas – nodošanas aktu ne vēlāk kā 3 (trīs) darba dienu laikā pēc Piegādātāja paziņojuma saņemšanas par Preču gatavību nodošanai Līgumslēdzējam un preču faktiskās piegādes.</w:t>
      </w:r>
    </w:p>
    <w:p w14:paraId="58736DE3" w14:textId="77777777" w:rsidR="0031510D" w:rsidRPr="007E0700" w:rsidRDefault="0031510D" w:rsidP="00DC1A8B">
      <w:pPr>
        <w:pStyle w:val="BodyText"/>
        <w:numPr>
          <w:ilvl w:val="2"/>
          <w:numId w:val="4"/>
        </w:numPr>
        <w:spacing w:after="0"/>
        <w:jc w:val="both"/>
        <w:rPr>
          <w:rFonts w:ascii="Times New Roman" w:hAnsi="Times New Roman"/>
          <w:color w:val="auto"/>
        </w:rPr>
      </w:pPr>
      <w:r w:rsidRPr="007E0700">
        <w:rPr>
          <w:rFonts w:ascii="Times New Roman" w:hAnsi="Times New Roman"/>
          <w:color w:val="auto"/>
        </w:rPr>
        <w:t xml:space="preserve">Līgumslēdzējam ir pienākums pārbaudīt piegādāto preču kvalitāti. Parakstot preču pieņemšanas – nodošanas aktu, Līgumslēdzējs apliecina, ka precēm nav konstatēti vizuāli un tehniski defekti. </w:t>
      </w:r>
    </w:p>
    <w:p w14:paraId="5F4B877D" w14:textId="77777777" w:rsidR="0031510D" w:rsidRPr="007E0700" w:rsidRDefault="0031510D" w:rsidP="00DC1A8B">
      <w:pPr>
        <w:pStyle w:val="BodyText"/>
        <w:numPr>
          <w:ilvl w:val="2"/>
          <w:numId w:val="4"/>
        </w:numPr>
        <w:spacing w:after="0"/>
        <w:jc w:val="both"/>
        <w:rPr>
          <w:rFonts w:ascii="Times New Roman" w:hAnsi="Times New Roman"/>
          <w:color w:val="auto"/>
        </w:rPr>
      </w:pPr>
      <w:r w:rsidRPr="007E0700">
        <w:rPr>
          <w:rFonts w:ascii="Times New Roman" w:hAnsi="Times New Roman"/>
          <w:color w:val="auto"/>
        </w:rPr>
        <w:t>Līgumslēdzējam ir tiesības visā līguma izpildes laikā izteikt pretenzijas par piegādāto preču kvalitāti (defektu), ja preču /-es defektu var konstatēt tikai ekspluatācijas laikā. Šajā gadījumā Līgumslēdzējam ir tiesības pieprasīt preču/-es defekta novēršanu Līgumā noteiktā kārtībā.</w:t>
      </w:r>
    </w:p>
    <w:p w14:paraId="6F99A112" w14:textId="77777777" w:rsidR="0031510D" w:rsidRPr="007E0700" w:rsidRDefault="0031510D" w:rsidP="00DC1A8B">
      <w:pPr>
        <w:pStyle w:val="BodyText"/>
        <w:widowControl/>
        <w:numPr>
          <w:ilvl w:val="2"/>
          <w:numId w:val="4"/>
        </w:numPr>
        <w:suppressAutoHyphens w:val="0"/>
        <w:spacing w:after="0"/>
        <w:jc w:val="both"/>
        <w:rPr>
          <w:rFonts w:ascii="Times New Roman" w:hAnsi="Times New Roman"/>
          <w:color w:val="auto"/>
        </w:rPr>
      </w:pPr>
      <w:r w:rsidRPr="007E0700">
        <w:rPr>
          <w:rFonts w:ascii="Times New Roman" w:hAnsi="Times New Roman"/>
          <w:color w:val="auto"/>
        </w:rPr>
        <w:t xml:space="preserve">Līgumslēdzējs apņemas samaksāt līgumsodus 10 (desmit) darba dienu laikā no rēķinu saņemšanas Līgumā noteiktajos gadījumos un kārtībā. </w:t>
      </w:r>
    </w:p>
    <w:p w14:paraId="73C5277F" w14:textId="77777777" w:rsidR="0031510D" w:rsidRPr="007E0700" w:rsidRDefault="0031510D" w:rsidP="0031510D">
      <w:pPr>
        <w:pStyle w:val="BodyText"/>
        <w:widowControl/>
        <w:suppressAutoHyphens w:val="0"/>
        <w:spacing w:after="0"/>
        <w:ind w:left="720"/>
        <w:jc w:val="both"/>
        <w:rPr>
          <w:rFonts w:ascii="Times New Roman" w:hAnsi="Times New Roman"/>
          <w:color w:val="auto"/>
        </w:rPr>
      </w:pPr>
    </w:p>
    <w:p w14:paraId="6D892BFE" w14:textId="77777777" w:rsidR="0031510D" w:rsidRPr="007E0700" w:rsidRDefault="0031510D" w:rsidP="00DC1A8B">
      <w:pPr>
        <w:pStyle w:val="BodyText"/>
        <w:widowControl/>
        <w:numPr>
          <w:ilvl w:val="0"/>
          <w:numId w:val="4"/>
        </w:numPr>
        <w:suppressAutoHyphens w:val="0"/>
        <w:spacing w:after="0"/>
        <w:jc w:val="center"/>
        <w:rPr>
          <w:rFonts w:ascii="Times New Roman" w:hAnsi="Times New Roman"/>
          <w:b/>
          <w:color w:val="auto"/>
        </w:rPr>
      </w:pPr>
      <w:r w:rsidRPr="007E0700">
        <w:rPr>
          <w:rFonts w:ascii="Times New Roman" w:hAnsi="Times New Roman"/>
          <w:b/>
          <w:iCs/>
          <w:color w:val="auto"/>
        </w:rPr>
        <w:t>Preču piegādes noteikumi</w:t>
      </w:r>
    </w:p>
    <w:p w14:paraId="4269AF07" w14:textId="77777777" w:rsidR="0031510D" w:rsidRPr="007E0700" w:rsidRDefault="0031510D" w:rsidP="00DC1A8B">
      <w:pPr>
        <w:pStyle w:val="BodyText"/>
        <w:widowControl/>
        <w:numPr>
          <w:ilvl w:val="1"/>
          <w:numId w:val="4"/>
        </w:numPr>
        <w:suppressAutoHyphens w:val="0"/>
        <w:spacing w:after="0"/>
        <w:ind w:left="720" w:hanging="720"/>
        <w:jc w:val="both"/>
        <w:rPr>
          <w:rFonts w:ascii="Times New Roman" w:hAnsi="Times New Roman"/>
          <w:bCs/>
          <w:color w:val="auto"/>
        </w:rPr>
      </w:pPr>
      <w:r w:rsidRPr="007E0700">
        <w:rPr>
          <w:rFonts w:ascii="Times New Roman" w:hAnsi="Times New Roman"/>
          <w:color w:val="auto"/>
        </w:rPr>
        <w:t xml:space="preserve">Līgumslēdzējs </w:t>
      </w:r>
      <w:r w:rsidRPr="007E0700">
        <w:rPr>
          <w:rFonts w:ascii="Times New Roman" w:hAnsi="Times New Roman"/>
          <w:bCs/>
          <w:color w:val="auto"/>
        </w:rPr>
        <w:t xml:space="preserve">nosūta rakstisku Preču piegādes pieprasījuma vēstuli </w:t>
      </w:r>
      <w:r w:rsidRPr="007E0700">
        <w:rPr>
          <w:rFonts w:ascii="Times New Roman" w:hAnsi="Times New Roman"/>
          <w:color w:val="auto"/>
        </w:rPr>
        <w:t>Piegādātājam</w:t>
      </w:r>
      <w:r w:rsidRPr="007E0700">
        <w:rPr>
          <w:rFonts w:ascii="Times New Roman" w:hAnsi="Times New Roman"/>
          <w:bCs/>
          <w:color w:val="auto"/>
        </w:rPr>
        <w:t xml:space="preserve"> pa e- pastu skenētā veidā uz Piegādātāja Līgumā norādīto e-pastu vai izsniedz pieprasījuma vēstuli personīgi. Tiek uzskatīts, ka pasūtījums tiek saņemts nākamajā dienā no pasūtījuma vēstules nosūtīšanas pa e-pastu vai izsniegšanas dienas.</w:t>
      </w:r>
    </w:p>
    <w:p w14:paraId="6B6C6DD7" w14:textId="1F6C74F6" w:rsidR="0031510D" w:rsidRPr="007E0700" w:rsidRDefault="0031510D" w:rsidP="00DC1A8B">
      <w:pPr>
        <w:pStyle w:val="BodyText"/>
        <w:widowControl/>
        <w:numPr>
          <w:ilvl w:val="1"/>
          <w:numId w:val="4"/>
        </w:numPr>
        <w:suppressAutoHyphens w:val="0"/>
        <w:spacing w:after="0"/>
        <w:ind w:left="720" w:hanging="720"/>
        <w:jc w:val="both"/>
        <w:rPr>
          <w:rFonts w:ascii="Times New Roman" w:hAnsi="Times New Roman"/>
          <w:bCs/>
          <w:color w:val="auto"/>
        </w:rPr>
      </w:pPr>
      <w:r w:rsidRPr="007E0700">
        <w:rPr>
          <w:rFonts w:ascii="Times New Roman" w:hAnsi="Times New Roman"/>
          <w:color w:val="auto"/>
        </w:rPr>
        <w:t xml:space="preserve">Līgumslēdzējs </w:t>
      </w:r>
      <w:r w:rsidRPr="007E0700">
        <w:rPr>
          <w:rFonts w:ascii="Times New Roman" w:hAnsi="Times New Roman"/>
          <w:bCs/>
          <w:color w:val="auto"/>
        </w:rPr>
        <w:t xml:space="preserve">ir tiesīgs veikt Preču pasūtījumus </w:t>
      </w:r>
      <w:r w:rsidR="00032F59" w:rsidRPr="007E0700">
        <w:rPr>
          <w:rFonts w:ascii="Times New Roman" w:hAnsi="Times New Roman"/>
          <w:bCs/>
          <w:color w:val="auto"/>
        </w:rPr>
        <w:t>1 partijā.</w:t>
      </w:r>
      <w:r w:rsidRPr="007E0700">
        <w:rPr>
          <w:rFonts w:ascii="Times New Roman" w:hAnsi="Times New Roman"/>
          <w:bCs/>
          <w:color w:val="auto"/>
        </w:rPr>
        <w:t xml:space="preserve"> </w:t>
      </w:r>
      <w:r w:rsidRPr="007E0700">
        <w:rPr>
          <w:rFonts w:ascii="Times New Roman" w:hAnsi="Times New Roman"/>
          <w:color w:val="auto"/>
        </w:rPr>
        <w:t>Līgumslēdzējs</w:t>
      </w:r>
      <w:r w:rsidRPr="007E0700">
        <w:rPr>
          <w:rFonts w:ascii="Times New Roman" w:hAnsi="Times New Roman"/>
          <w:bCs/>
          <w:color w:val="auto"/>
        </w:rPr>
        <w:t xml:space="preserve"> ir tiesīgs Preču pasūtījumus veikt, sākot ar Līguma noslēgšanas dienu. </w:t>
      </w:r>
    </w:p>
    <w:p w14:paraId="39BECA31" w14:textId="235A7680" w:rsidR="0031510D" w:rsidRPr="007E0700" w:rsidRDefault="0031510D" w:rsidP="00DC1A8B">
      <w:pPr>
        <w:pStyle w:val="BodyText"/>
        <w:widowControl/>
        <w:numPr>
          <w:ilvl w:val="1"/>
          <w:numId w:val="4"/>
        </w:numPr>
        <w:suppressAutoHyphens w:val="0"/>
        <w:spacing w:after="0"/>
        <w:ind w:left="720" w:hanging="720"/>
        <w:jc w:val="both"/>
        <w:rPr>
          <w:rFonts w:ascii="Times New Roman" w:hAnsi="Times New Roman"/>
          <w:bCs/>
          <w:color w:val="auto"/>
        </w:rPr>
      </w:pPr>
      <w:r w:rsidRPr="007E0700">
        <w:rPr>
          <w:rFonts w:ascii="Times New Roman" w:hAnsi="Times New Roman"/>
          <w:color w:val="auto"/>
        </w:rPr>
        <w:t>Piegādātājam</w:t>
      </w:r>
      <w:r w:rsidRPr="007E0700">
        <w:rPr>
          <w:rFonts w:ascii="Times New Roman" w:hAnsi="Times New Roman"/>
          <w:bCs/>
          <w:color w:val="auto"/>
        </w:rPr>
        <w:t xml:space="preserve"> Preču piegāde ir jāveic </w:t>
      </w:r>
      <w:r w:rsidR="00FE316D" w:rsidRPr="007E0700">
        <w:rPr>
          <w:rFonts w:ascii="Times New Roman" w:hAnsi="Times New Roman"/>
          <w:bCs/>
          <w:color w:val="auto"/>
        </w:rPr>
        <w:t>2</w:t>
      </w:r>
      <w:r w:rsidRPr="007E0700">
        <w:rPr>
          <w:rFonts w:ascii="Times New Roman" w:hAnsi="Times New Roman"/>
          <w:bCs/>
          <w:color w:val="auto"/>
        </w:rPr>
        <w:t>0 darba dienu laikā no pasūtījuma saņemšanas dienas.</w:t>
      </w:r>
      <w:r w:rsidRPr="007E0700">
        <w:rPr>
          <w:rFonts w:ascii="Times New Roman" w:hAnsi="Times New Roman"/>
          <w:color w:val="auto"/>
        </w:rPr>
        <w:t xml:space="preserve">  Piegādātāja un Līgumslēdzēja kontaktpersonas par preču piegādes tiešo laiku savstarpēji vienojas </w:t>
      </w:r>
      <w:r w:rsidRPr="007E0700">
        <w:rPr>
          <w:rFonts w:ascii="Times New Roman" w:hAnsi="Times New Roman"/>
          <w:bCs/>
          <w:color w:val="auto"/>
        </w:rPr>
        <w:t xml:space="preserve">pa e-pastu un telefoniski. </w:t>
      </w:r>
    </w:p>
    <w:p w14:paraId="675F81A8" w14:textId="59AAC3C7" w:rsidR="0031510D" w:rsidRPr="007E0700" w:rsidRDefault="0031510D" w:rsidP="00DC1A8B">
      <w:pPr>
        <w:pStyle w:val="BodyText"/>
        <w:widowControl/>
        <w:numPr>
          <w:ilvl w:val="1"/>
          <w:numId w:val="4"/>
        </w:numPr>
        <w:suppressAutoHyphens w:val="0"/>
        <w:spacing w:after="0"/>
        <w:ind w:left="720" w:hanging="720"/>
        <w:jc w:val="both"/>
        <w:rPr>
          <w:rFonts w:ascii="Times New Roman" w:hAnsi="Times New Roman"/>
          <w:bCs/>
          <w:color w:val="auto"/>
        </w:rPr>
      </w:pPr>
      <w:r w:rsidRPr="007E0700">
        <w:rPr>
          <w:rFonts w:ascii="Times New Roman" w:hAnsi="Times New Roman"/>
          <w:color w:val="auto"/>
        </w:rPr>
        <w:t>Piegādātājam</w:t>
      </w:r>
      <w:r w:rsidRPr="007E0700">
        <w:rPr>
          <w:rFonts w:ascii="Times New Roman" w:hAnsi="Times New Roman"/>
          <w:bCs/>
          <w:color w:val="auto"/>
        </w:rPr>
        <w:t>, piegādājot preces, ir kopā ar pasūtījum</w:t>
      </w:r>
      <w:r w:rsidR="0022116F" w:rsidRPr="007E0700">
        <w:rPr>
          <w:rFonts w:ascii="Times New Roman" w:hAnsi="Times New Roman"/>
          <w:bCs/>
          <w:color w:val="auto"/>
        </w:rPr>
        <w:t xml:space="preserve">a piegādi </w:t>
      </w:r>
      <w:r w:rsidRPr="007E0700">
        <w:rPr>
          <w:rFonts w:ascii="Times New Roman" w:hAnsi="Times New Roman"/>
          <w:bCs/>
          <w:i/>
          <w:iCs/>
          <w:color w:val="auto"/>
          <w:u w:val="single"/>
        </w:rPr>
        <w:t>jāpiegādā 1 (viens) preces demonstrācijas modelis.</w:t>
      </w:r>
      <w:r w:rsidRPr="007E0700">
        <w:rPr>
          <w:rFonts w:ascii="Times New Roman" w:hAnsi="Times New Roman"/>
          <w:bCs/>
          <w:color w:val="auto"/>
        </w:rPr>
        <w:t xml:space="preserve">  Demonstrācijas modeļa cena tiek iekļauta kopējā piedāvājuma cenā. Par demonstrācijas modeļa piegādi tiek sastādīts atsevišķs pieņemšanas – nodošanas akts. </w:t>
      </w:r>
    </w:p>
    <w:p w14:paraId="55FDEB4A" w14:textId="77777777" w:rsidR="0031510D" w:rsidRPr="007E0700" w:rsidRDefault="0031510D" w:rsidP="00DC1A8B">
      <w:pPr>
        <w:pStyle w:val="BodyText"/>
        <w:widowControl/>
        <w:numPr>
          <w:ilvl w:val="1"/>
          <w:numId w:val="4"/>
        </w:numPr>
        <w:suppressAutoHyphens w:val="0"/>
        <w:spacing w:after="0"/>
        <w:ind w:left="720" w:hanging="720"/>
        <w:jc w:val="both"/>
        <w:rPr>
          <w:rFonts w:ascii="Times New Roman" w:hAnsi="Times New Roman"/>
          <w:bCs/>
          <w:color w:val="auto"/>
        </w:rPr>
      </w:pPr>
      <w:r w:rsidRPr="007E0700">
        <w:rPr>
          <w:rFonts w:ascii="Times New Roman" w:hAnsi="Times New Roman"/>
          <w:bCs/>
          <w:color w:val="auto"/>
        </w:rPr>
        <w:t xml:space="preserve">Preču piegādes pasūtījums tiek uzskatīts par izpildītu, kad </w:t>
      </w:r>
      <w:r w:rsidRPr="007E0700">
        <w:rPr>
          <w:rFonts w:ascii="Times New Roman" w:hAnsi="Times New Roman"/>
          <w:color w:val="auto"/>
        </w:rPr>
        <w:t xml:space="preserve">Piegādātājs preces pasūtījumā noteiktā skaitā, atbilstošā iepakojumā un </w:t>
      </w:r>
      <w:r w:rsidRPr="007E0700">
        <w:rPr>
          <w:rFonts w:ascii="Times New Roman" w:hAnsi="Times New Roman"/>
          <w:bCs/>
          <w:color w:val="auto"/>
        </w:rPr>
        <w:t xml:space="preserve">lietošanas kārtībā </w:t>
      </w:r>
      <w:r w:rsidRPr="007E0700">
        <w:rPr>
          <w:rFonts w:ascii="Times New Roman" w:hAnsi="Times New Roman"/>
          <w:color w:val="auto"/>
        </w:rPr>
        <w:t>ir piegādājis Līgumslēdzējam un Līgumslēdzējs preces pieņēmis ar pieņemšanas-nodošanas aktu.  Preču pieņemšanas – nodošanas akta parakstīšana neliedz Līgumslēdzējam vēlāk izvirzīt pretenzijas attiecībā uz preču slēptiem trūkumiem (defektiem), ko nav iespējams identificēt piegādes brīdī.</w:t>
      </w:r>
    </w:p>
    <w:p w14:paraId="093846E2" w14:textId="77777777" w:rsidR="0031510D" w:rsidRPr="007E0700" w:rsidRDefault="0031510D" w:rsidP="00DC1A8B">
      <w:pPr>
        <w:pStyle w:val="BodyText"/>
        <w:widowControl/>
        <w:numPr>
          <w:ilvl w:val="1"/>
          <w:numId w:val="4"/>
        </w:numPr>
        <w:suppressAutoHyphens w:val="0"/>
        <w:spacing w:after="0"/>
        <w:ind w:left="720" w:hanging="720"/>
        <w:jc w:val="both"/>
        <w:rPr>
          <w:rFonts w:ascii="Times New Roman" w:hAnsi="Times New Roman"/>
          <w:bCs/>
          <w:color w:val="auto"/>
        </w:rPr>
      </w:pPr>
      <w:r w:rsidRPr="007E0700">
        <w:rPr>
          <w:rFonts w:ascii="Times New Roman" w:hAnsi="Times New Roman"/>
          <w:color w:val="auto"/>
        </w:rPr>
        <w:t>Līgumslēdzējs</w:t>
      </w:r>
      <w:r w:rsidRPr="007E0700">
        <w:rPr>
          <w:rFonts w:ascii="Times New Roman" w:hAnsi="Times New Roman"/>
          <w:bCs/>
          <w:color w:val="auto"/>
        </w:rPr>
        <w:t xml:space="preserve"> pārbauda piegādāto Preču atbilstību pasūtījuma noteikumiem - tehniskās specifikācijas prasībām, apjomam, preces lietošanas instrukcijas esamību (ja tāda ir paredzēta) un kvalitāti. </w:t>
      </w:r>
      <w:r w:rsidRPr="007E0700">
        <w:rPr>
          <w:rFonts w:ascii="Times New Roman" w:hAnsi="Times New Roman"/>
          <w:color w:val="auto"/>
        </w:rPr>
        <w:t xml:space="preserve">Preces pieņemšanas-nodošanas aktu paraksta </w:t>
      </w:r>
      <w:r w:rsidRPr="007E0700">
        <w:rPr>
          <w:rFonts w:ascii="Times New Roman" w:hAnsi="Times New Roman"/>
          <w:bCs/>
          <w:color w:val="auto"/>
        </w:rPr>
        <w:t xml:space="preserve">Piegādātāja un </w:t>
      </w:r>
      <w:r w:rsidRPr="007E0700">
        <w:rPr>
          <w:rFonts w:ascii="Times New Roman" w:hAnsi="Times New Roman"/>
          <w:color w:val="auto"/>
        </w:rPr>
        <w:t>Līgumslēdzēja</w:t>
      </w:r>
      <w:r w:rsidRPr="007E0700">
        <w:rPr>
          <w:rFonts w:ascii="Times New Roman" w:hAnsi="Times New Roman"/>
          <w:bCs/>
          <w:color w:val="auto"/>
        </w:rPr>
        <w:t xml:space="preserve"> pilnvarotie pārstāvji - kontaktpersonas.</w:t>
      </w:r>
    </w:p>
    <w:p w14:paraId="4F040D24" w14:textId="77777777" w:rsidR="0031510D" w:rsidRPr="007E0700" w:rsidRDefault="0031510D" w:rsidP="00DC1A8B">
      <w:pPr>
        <w:pStyle w:val="BodyText"/>
        <w:widowControl/>
        <w:numPr>
          <w:ilvl w:val="1"/>
          <w:numId w:val="4"/>
        </w:numPr>
        <w:suppressAutoHyphens w:val="0"/>
        <w:spacing w:after="0"/>
        <w:ind w:left="720" w:hanging="720"/>
        <w:jc w:val="both"/>
        <w:rPr>
          <w:rFonts w:ascii="Times New Roman" w:hAnsi="Times New Roman"/>
          <w:bCs/>
          <w:color w:val="auto"/>
        </w:rPr>
      </w:pPr>
      <w:r w:rsidRPr="007E0700">
        <w:rPr>
          <w:rFonts w:ascii="Times New Roman" w:hAnsi="Times New Roman"/>
          <w:bCs/>
          <w:color w:val="auto"/>
        </w:rPr>
        <w:t xml:space="preserve">Ja </w:t>
      </w:r>
      <w:r w:rsidRPr="007E0700">
        <w:rPr>
          <w:rFonts w:ascii="Times New Roman" w:hAnsi="Times New Roman"/>
          <w:color w:val="auto"/>
        </w:rPr>
        <w:t>Piegādātājs veicis Preču piegādi, bet nav veicis to pilnā apjomā vai labā kvalitātē</w:t>
      </w:r>
      <w:r w:rsidRPr="007E0700">
        <w:rPr>
          <w:rFonts w:ascii="Times New Roman" w:hAnsi="Times New Roman"/>
          <w:bCs/>
          <w:color w:val="auto"/>
        </w:rPr>
        <w:t xml:space="preserve">, tad tiek sastādīts </w:t>
      </w:r>
      <w:r w:rsidRPr="007E0700">
        <w:rPr>
          <w:rFonts w:ascii="Times New Roman" w:hAnsi="Times New Roman"/>
          <w:bCs/>
          <w:i/>
          <w:color w:val="auto"/>
        </w:rPr>
        <w:t>defekta akts</w:t>
      </w:r>
      <w:r w:rsidRPr="007E0700">
        <w:rPr>
          <w:rFonts w:ascii="Times New Roman" w:hAnsi="Times New Roman"/>
          <w:bCs/>
          <w:color w:val="auto"/>
        </w:rPr>
        <w:t xml:space="preserve">, kurā </w:t>
      </w:r>
      <w:r w:rsidRPr="007E0700">
        <w:rPr>
          <w:rFonts w:ascii="Times New Roman" w:hAnsi="Times New Roman"/>
          <w:color w:val="auto"/>
        </w:rPr>
        <w:t xml:space="preserve">Līgumslēdzējs </w:t>
      </w:r>
      <w:r w:rsidRPr="007E0700">
        <w:rPr>
          <w:rFonts w:ascii="Times New Roman" w:hAnsi="Times New Roman"/>
          <w:bCs/>
          <w:color w:val="auto"/>
        </w:rPr>
        <w:t xml:space="preserve">norāda atklātos trūkumus. </w:t>
      </w:r>
      <w:r w:rsidRPr="007E0700">
        <w:rPr>
          <w:rFonts w:ascii="Times New Roman" w:hAnsi="Times New Roman"/>
          <w:bCs/>
          <w:i/>
          <w:color w:val="auto"/>
        </w:rPr>
        <w:t>Defekta aktu</w:t>
      </w:r>
      <w:r w:rsidRPr="007E0700">
        <w:rPr>
          <w:rFonts w:ascii="Times New Roman" w:hAnsi="Times New Roman"/>
          <w:bCs/>
          <w:color w:val="auto"/>
        </w:rPr>
        <w:t xml:space="preserve"> sastāda 2 (divos) eksemplāros - pa vienam katrai no Pusēm, un to paraksta Piegādātāja un </w:t>
      </w:r>
      <w:r w:rsidRPr="007E0700">
        <w:rPr>
          <w:rFonts w:ascii="Times New Roman" w:hAnsi="Times New Roman"/>
          <w:color w:val="auto"/>
        </w:rPr>
        <w:t>Līgumslēdzēja</w:t>
      </w:r>
      <w:r w:rsidRPr="007E0700">
        <w:rPr>
          <w:rFonts w:ascii="Times New Roman" w:hAnsi="Times New Roman"/>
          <w:bCs/>
          <w:color w:val="auto"/>
        </w:rPr>
        <w:t xml:space="preserve"> pilnvaroti pārstāvji. Ja Piegādātāja pārstāvis atsakās parakstīt </w:t>
      </w:r>
      <w:r w:rsidRPr="007E0700">
        <w:rPr>
          <w:rFonts w:ascii="Times New Roman" w:hAnsi="Times New Roman"/>
          <w:bCs/>
          <w:i/>
          <w:color w:val="auto"/>
        </w:rPr>
        <w:t>defekta aktu</w:t>
      </w:r>
      <w:r w:rsidRPr="007E0700">
        <w:rPr>
          <w:rFonts w:ascii="Times New Roman" w:hAnsi="Times New Roman"/>
          <w:bCs/>
          <w:color w:val="auto"/>
        </w:rPr>
        <w:t xml:space="preserve">, to paraksta </w:t>
      </w:r>
      <w:r w:rsidRPr="007E0700">
        <w:rPr>
          <w:rFonts w:ascii="Times New Roman" w:hAnsi="Times New Roman"/>
          <w:color w:val="auto"/>
        </w:rPr>
        <w:t>Līgumslēdzēja</w:t>
      </w:r>
      <w:r w:rsidRPr="007E0700">
        <w:rPr>
          <w:rFonts w:ascii="Times New Roman" w:hAnsi="Times New Roman"/>
          <w:bCs/>
          <w:color w:val="auto"/>
        </w:rPr>
        <w:t xml:space="preserve"> pārstāvis, pieaicinot trešo personu, piemēram, biedrības </w:t>
      </w:r>
      <w:r w:rsidRPr="007E0700">
        <w:rPr>
          <w:rFonts w:ascii="Times New Roman" w:hAnsi="Times New Roman"/>
          <w:color w:val="auto"/>
        </w:rPr>
        <w:t>„</w:t>
      </w:r>
      <w:r w:rsidRPr="007E0700">
        <w:rPr>
          <w:rFonts w:ascii="Times New Roman" w:hAnsi="Times New Roman"/>
          <w:bCs/>
          <w:color w:val="auto"/>
        </w:rPr>
        <w:t>Latvijas Nedzirdīgo savienība” pārstāvi.</w:t>
      </w:r>
    </w:p>
    <w:p w14:paraId="6978EB07" w14:textId="77777777" w:rsidR="0031510D" w:rsidRPr="007E0700" w:rsidRDefault="0031510D" w:rsidP="00DC1A8B">
      <w:pPr>
        <w:pStyle w:val="BodyText"/>
        <w:widowControl/>
        <w:numPr>
          <w:ilvl w:val="1"/>
          <w:numId w:val="4"/>
        </w:numPr>
        <w:suppressAutoHyphens w:val="0"/>
        <w:spacing w:after="0"/>
        <w:ind w:left="720" w:hanging="720"/>
        <w:jc w:val="both"/>
        <w:rPr>
          <w:rFonts w:ascii="Times New Roman" w:hAnsi="Times New Roman"/>
          <w:bCs/>
          <w:color w:val="auto"/>
        </w:rPr>
      </w:pPr>
      <w:r w:rsidRPr="007E0700">
        <w:rPr>
          <w:rFonts w:ascii="Times New Roman" w:hAnsi="Times New Roman"/>
          <w:bCs/>
          <w:color w:val="auto"/>
        </w:rPr>
        <w:t xml:space="preserve">Ja </w:t>
      </w:r>
      <w:r w:rsidRPr="007E0700">
        <w:rPr>
          <w:rFonts w:ascii="Times New Roman" w:hAnsi="Times New Roman"/>
          <w:color w:val="auto"/>
        </w:rPr>
        <w:t xml:space="preserve">Piegādātājs neveic Preču piegādi Līguma 6.3. punktā noteiktajā termiņā, pilnā apjomā un/vai labā kvalitātē, un/vai iestājas Līguma 6.7. punktā noteiktais gadījums un </w:t>
      </w:r>
      <w:r w:rsidRPr="007E0700">
        <w:rPr>
          <w:rFonts w:ascii="Times New Roman" w:hAnsi="Times New Roman"/>
          <w:bCs/>
          <w:color w:val="auto"/>
        </w:rPr>
        <w:t xml:space="preserve">ir sastādīts </w:t>
      </w:r>
      <w:r w:rsidRPr="007E0700">
        <w:rPr>
          <w:rFonts w:ascii="Times New Roman" w:hAnsi="Times New Roman"/>
          <w:bCs/>
          <w:i/>
          <w:color w:val="auto"/>
        </w:rPr>
        <w:lastRenderedPageBreak/>
        <w:t xml:space="preserve">defekta akts, </w:t>
      </w:r>
      <w:r w:rsidRPr="007E0700">
        <w:rPr>
          <w:rFonts w:ascii="Times New Roman" w:hAnsi="Times New Roman"/>
          <w:color w:val="auto"/>
        </w:rPr>
        <w:t xml:space="preserve">Līgumslēdzējs </w:t>
      </w:r>
      <w:r w:rsidRPr="007E0700">
        <w:rPr>
          <w:rFonts w:ascii="Times New Roman" w:hAnsi="Times New Roman"/>
          <w:bCs/>
          <w:color w:val="auto"/>
        </w:rPr>
        <w:t xml:space="preserve">ir tiesīgs brīvi pēc saviem ieskatiem, </w:t>
      </w:r>
      <w:r w:rsidRPr="007E0700">
        <w:rPr>
          <w:rFonts w:ascii="Times New Roman" w:hAnsi="Times New Roman"/>
          <w:color w:val="auto"/>
        </w:rPr>
        <w:t>nosūtot par to paziņojumu Piegādātājam,</w:t>
      </w:r>
      <w:r w:rsidRPr="007E0700">
        <w:rPr>
          <w:rFonts w:ascii="Times New Roman" w:hAnsi="Times New Roman"/>
          <w:bCs/>
          <w:color w:val="auto"/>
        </w:rPr>
        <w:t xml:space="preserve"> pieņemt vienu no šādiem lēmumiem:</w:t>
      </w:r>
    </w:p>
    <w:p w14:paraId="5EDD5A49" w14:textId="77777777" w:rsidR="0031510D" w:rsidRPr="007E0700" w:rsidRDefault="0031510D" w:rsidP="00DC1A8B">
      <w:pPr>
        <w:pStyle w:val="BodyText"/>
        <w:widowControl/>
        <w:numPr>
          <w:ilvl w:val="2"/>
          <w:numId w:val="4"/>
        </w:numPr>
        <w:suppressAutoHyphens w:val="0"/>
        <w:spacing w:after="0"/>
        <w:jc w:val="both"/>
        <w:rPr>
          <w:rFonts w:ascii="Times New Roman" w:hAnsi="Times New Roman"/>
          <w:bCs/>
          <w:color w:val="auto"/>
        </w:rPr>
      </w:pPr>
      <w:r w:rsidRPr="007E0700">
        <w:rPr>
          <w:rFonts w:ascii="Times New Roman" w:hAnsi="Times New Roman"/>
          <w:bCs/>
          <w:color w:val="auto"/>
        </w:rPr>
        <w:t xml:space="preserve">piegādātās Preces pieņemt un noteikt termiņu </w:t>
      </w:r>
      <w:r w:rsidRPr="007E0700">
        <w:rPr>
          <w:rFonts w:ascii="Times New Roman" w:hAnsi="Times New Roman"/>
          <w:bCs/>
          <w:i/>
          <w:color w:val="auto"/>
        </w:rPr>
        <w:t>defekta aktā</w:t>
      </w:r>
      <w:r w:rsidRPr="007E0700">
        <w:rPr>
          <w:rFonts w:ascii="Times New Roman" w:hAnsi="Times New Roman"/>
          <w:bCs/>
          <w:color w:val="auto"/>
        </w:rPr>
        <w:t xml:space="preserve"> norādīto trūkumu novēršanai;</w:t>
      </w:r>
    </w:p>
    <w:p w14:paraId="6CDD8E30" w14:textId="77777777" w:rsidR="0031510D" w:rsidRPr="007E0700" w:rsidRDefault="0031510D" w:rsidP="00DC1A8B">
      <w:pPr>
        <w:pStyle w:val="BodyText"/>
        <w:widowControl/>
        <w:numPr>
          <w:ilvl w:val="2"/>
          <w:numId w:val="4"/>
        </w:numPr>
        <w:suppressAutoHyphens w:val="0"/>
        <w:spacing w:after="0"/>
        <w:jc w:val="both"/>
        <w:rPr>
          <w:rFonts w:ascii="Times New Roman" w:hAnsi="Times New Roman"/>
          <w:bCs/>
          <w:color w:val="auto"/>
        </w:rPr>
      </w:pPr>
      <w:r w:rsidRPr="007E0700">
        <w:rPr>
          <w:rFonts w:ascii="Times New Roman" w:hAnsi="Times New Roman"/>
          <w:bCs/>
          <w:color w:val="auto"/>
        </w:rPr>
        <w:t xml:space="preserve">piegādātās Preces nepieņemt un noteikt termiņu </w:t>
      </w:r>
      <w:r w:rsidRPr="007E0700">
        <w:rPr>
          <w:rFonts w:ascii="Times New Roman" w:hAnsi="Times New Roman"/>
          <w:bCs/>
          <w:i/>
          <w:color w:val="auto"/>
        </w:rPr>
        <w:t>defekta aktā</w:t>
      </w:r>
      <w:r w:rsidRPr="007E0700">
        <w:rPr>
          <w:rFonts w:ascii="Times New Roman" w:hAnsi="Times New Roman"/>
          <w:bCs/>
          <w:color w:val="auto"/>
        </w:rPr>
        <w:t xml:space="preserve"> norādīto trūkumu novēršanai;</w:t>
      </w:r>
    </w:p>
    <w:p w14:paraId="0AA4C851" w14:textId="77777777" w:rsidR="0031510D" w:rsidRPr="007E0700" w:rsidRDefault="0031510D" w:rsidP="00DC1A8B">
      <w:pPr>
        <w:pStyle w:val="BodyText"/>
        <w:widowControl/>
        <w:numPr>
          <w:ilvl w:val="2"/>
          <w:numId w:val="4"/>
        </w:numPr>
        <w:suppressAutoHyphens w:val="0"/>
        <w:spacing w:after="0"/>
        <w:jc w:val="both"/>
        <w:rPr>
          <w:rFonts w:ascii="Times New Roman" w:hAnsi="Times New Roman"/>
          <w:bCs/>
          <w:color w:val="auto"/>
        </w:rPr>
      </w:pPr>
      <w:r w:rsidRPr="007E0700">
        <w:rPr>
          <w:rFonts w:ascii="Times New Roman" w:hAnsi="Times New Roman"/>
          <w:color w:val="auto"/>
        </w:rPr>
        <w:t>vienpusēji atkāpties no Līguma.</w:t>
      </w:r>
    </w:p>
    <w:p w14:paraId="6EA58F15" w14:textId="77777777" w:rsidR="0031510D" w:rsidRPr="007E0700" w:rsidRDefault="0031510D" w:rsidP="00DC1A8B">
      <w:pPr>
        <w:pStyle w:val="BodyText"/>
        <w:widowControl/>
        <w:numPr>
          <w:ilvl w:val="1"/>
          <w:numId w:val="4"/>
        </w:numPr>
        <w:suppressAutoHyphens w:val="0"/>
        <w:spacing w:after="0"/>
        <w:ind w:left="720" w:hanging="720"/>
        <w:jc w:val="both"/>
        <w:rPr>
          <w:rFonts w:ascii="Times New Roman" w:hAnsi="Times New Roman"/>
          <w:bCs/>
          <w:color w:val="auto"/>
        </w:rPr>
      </w:pPr>
      <w:r w:rsidRPr="007E0700">
        <w:rPr>
          <w:rFonts w:ascii="Times New Roman" w:hAnsi="Times New Roman"/>
          <w:bCs/>
          <w:color w:val="auto"/>
        </w:rPr>
        <w:t xml:space="preserve">Ja </w:t>
      </w:r>
      <w:r w:rsidRPr="007E0700">
        <w:rPr>
          <w:rFonts w:ascii="Times New Roman" w:hAnsi="Times New Roman"/>
          <w:color w:val="auto"/>
        </w:rPr>
        <w:t xml:space="preserve">Piegādātājs neveic Preču piegādi Līguma 6.3. punktā noteiktajā termiņā, ievērojot Līguma 5.1.8. punkta nosacījumus, tad Līgumslēdzējs </w:t>
      </w:r>
      <w:r w:rsidRPr="007E0700">
        <w:rPr>
          <w:rFonts w:ascii="Times New Roman" w:hAnsi="Times New Roman"/>
          <w:bCs/>
          <w:color w:val="auto"/>
        </w:rPr>
        <w:t xml:space="preserve">ir tiesīgs vienpusēji atkāpties no līguma. Šajā gadījumā tiek uzskatīts, ka  </w:t>
      </w:r>
      <w:r w:rsidRPr="007E0700">
        <w:rPr>
          <w:rFonts w:ascii="Times New Roman" w:hAnsi="Times New Roman"/>
          <w:color w:val="auto"/>
        </w:rPr>
        <w:t xml:space="preserve">Piegādātājs nav pildījis uzņemtās saistības un tāpēc Līgumslēdzējs </w:t>
      </w:r>
      <w:r w:rsidRPr="007E0700">
        <w:rPr>
          <w:rFonts w:ascii="Times New Roman" w:hAnsi="Times New Roman"/>
          <w:bCs/>
          <w:color w:val="auto"/>
        </w:rPr>
        <w:t xml:space="preserve">vienpusēji atkāpies no līguma. </w:t>
      </w:r>
    </w:p>
    <w:p w14:paraId="606F19A7" w14:textId="77777777" w:rsidR="0031510D" w:rsidRPr="007E0700" w:rsidRDefault="0031510D" w:rsidP="00DC1A8B">
      <w:pPr>
        <w:pStyle w:val="BodyText"/>
        <w:widowControl/>
        <w:numPr>
          <w:ilvl w:val="1"/>
          <w:numId w:val="4"/>
        </w:numPr>
        <w:suppressAutoHyphens w:val="0"/>
        <w:spacing w:after="0"/>
        <w:ind w:left="720" w:hanging="720"/>
        <w:jc w:val="both"/>
        <w:rPr>
          <w:rFonts w:ascii="Times New Roman" w:hAnsi="Times New Roman"/>
          <w:bCs/>
          <w:color w:val="auto"/>
        </w:rPr>
      </w:pPr>
      <w:r w:rsidRPr="007E0700">
        <w:rPr>
          <w:rFonts w:ascii="Times New Roman" w:hAnsi="Times New Roman"/>
          <w:bCs/>
          <w:color w:val="auto"/>
        </w:rPr>
        <w:t xml:space="preserve">Ja iestājas Līguma 6.7.punktā noteiktie gadījumi, kā rezultātā </w:t>
      </w:r>
      <w:r w:rsidRPr="007E0700">
        <w:rPr>
          <w:rFonts w:ascii="Times New Roman" w:hAnsi="Times New Roman"/>
          <w:color w:val="auto"/>
        </w:rPr>
        <w:t xml:space="preserve">Līgumslēdzējs </w:t>
      </w:r>
      <w:r w:rsidRPr="007E0700">
        <w:rPr>
          <w:rFonts w:ascii="Times New Roman" w:hAnsi="Times New Roman"/>
          <w:bCs/>
          <w:color w:val="auto"/>
        </w:rPr>
        <w:t xml:space="preserve">vienpusēji atkāpjas no līguma, tad tiek uzskatīts, ka </w:t>
      </w:r>
      <w:r w:rsidRPr="007E0700">
        <w:rPr>
          <w:rFonts w:ascii="Times New Roman" w:hAnsi="Times New Roman"/>
          <w:color w:val="auto"/>
        </w:rPr>
        <w:t xml:space="preserve">Piegādātājs nav pildījis Līgumā uzņemtās saistības.      </w:t>
      </w:r>
    </w:p>
    <w:p w14:paraId="213813C8" w14:textId="7C1B2BBA" w:rsidR="0031510D" w:rsidRPr="007E0700" w:rsidRDefault="0031510D" w:rsidP="0031510D">
      <w:pPr>
        <w:pStyle w:val="BodyText"/>
        <w:widowControl/>
        <w:suppressAutoHyphens w:val="0"/>
        <w:spacing w:after="0"/>
        <w:ind w:left="720" w:hanging="720"/>
        <w:jc w:val="both"/>
        <w:rPr>
          <w:rFonts w:ascii="Times New Roman" w:hAnsi="Times New Roman"/>
          <w:bCs/>
          <w:color w:val="auto"/>
        </w:rPr>
      </w:pPr>
      <w:r w:rsidRPr="007E0700">
        <w:rPr>
          <w:rFonts w:ascii="Times New Roman" w:hAnsi="Times New Roman"/>
          <w:color w:val="auto"/>
        </w:rPr>
        <w:t xml:space="preserve">                                                                                                                                                                                                                                                                                                                                                                                                                                                                                                                                                                                                                                                                                                                                                                                                                                                                                                                                                                                                                                                                                                                                                                                                                                                                                   </w:t>
      </w:r>
    </w:p>
    <w:p w14:paraId="7F5B99A6" w14:textId="77777777" w:rsidR="0031510D" w:rsidRPr="007E0700" w:rsidRDefault="0031510D" w:rsidP="00DC1A8B">
      <w:pPr>
        <w:pStyle w:val="BodyText"/>
        <w:widowControl/>
        <w:numPr>
          <w:ilvl w:val="1"/>
          <w:numId w:val="4"/>
        </w:numPr>
        <w:tabs>
          <w:tab w:val="left" w:pos="709"/>
        </w:tabs>
        <w:suppressAutoHyphens w:val="0"/>
        <w:spacing w:after="0"/>
        <w:ind w:left="720" w:hanging="720"/>
        <w:jc w:val="both"/>
        <w:rPr>
          <w:rFonts w:ascii="Times New Roman" w:hAnsi="Times New Roman"/>
          <w:bCs/>
          <w:color w:val="auto"/>
        </w:rPr>
      </w:pPr>
      <w:r w:rsidRPr="007E0700">
        <w:rPr>
          <w:rFonts w:ascii="Times New Roman" w:hAnsi="Times New Roman"/>
          <w:b/>
          <w:bCs/>
          <w:color w:val="auto"/>
        </w:rPr>
        <w:t>Pušu kontaktpersonas līguma izpildē</w:t>
      </w:r>
      <w:r w:rsidRPr="007E0700">
        <w:rPr>
          <w:rFonts w:ascii="Times New Roman" w:hAnsi="Times New Roman"/>
          <w:bCs/>
          <w:color w:val="auto"/>
        </w:rPr>
        <w:t>:</w:t>
      </w:r>
    </w:p>
    <w:p w14:paraId="782265C5" w14:textId="77777777" w:rsidR="0031510D" w:rsidRPr="007E0700" w:rsidRDefault="0031510D" w:rsidP="00DC1A8B">
      <w:pPr>
        <w:pStyle w:val="BodyText"/>
        <w:numPr>
          <w:ilvl w:val="2"/>
          <w:numId w:val="4"/>
        </w:numPr>
        <w:spacing w:after="0"/>
        <w:jc w:val="both"/>
        <w:rPr>
          <w:rFonts w:ascii="Times New Roman" w:hAnsi="Times New Roman"/>
          <w:b/>
          <w:bCs/>
          <w:color w:val="auto"/>
        </w:rPr>
      </w:pPr>
      <w:r w:rsidRPr="007E0700">
        <w:rPr>
          <w:rFonts w:ascii="Times New Roman" w:hAnsi="Times New Roman"/>
          <w:bCs/>
          <w:color w:val="auto"/>
        </w:rPr>
        <w:t xml:space="preserve">Preču pasūtījumus veic un Preču piegādi </w:t>
      </w:r>
      <w:r w:rsidRPr="007E0700">
        <w:rPr>
          <w:rFonts w:ascii="Times New Roman" w:hAnsi="Times New Roman"/>
          <w:color w:val="auto"/>
        </w:rPr>
        <w:t xml:space="preserve">pieņem </w:t>
      </w:r>
      <w:r w:rsidRPr="007E0700">
        <w:rPr>
          <w:rFonts w:ascii="Times New Roman" w:hAnsi="Times New Roman"/>
          <w:b/>
          <w:color w:val="auto"/>
        </w:rPr>
        <w:t>Līgumslēdzēja</w:t>
      </w:r>
      <w:r w:rsidRPr="007E0700">
        <w:rPr>
          <w:rFonts w:ascii="Times New Roman" w:hAnsi="Times New Roman"/>
          <w:b/>
          <w:bCs/>
          <w:color w:val="auto"/>
        </w:rPr>
        <w:t xml:space="preserve"> pilnvarotais pārstāvis: </w:t>
      </w:r>
      <w:r w:rsidRPr="007E0700">
        <w:rPr>
          <w:rFonts w:ascii="Times New Roman" w:hAnsi="Times New Roman"/>
          <w:b/>
          <w:bCs/>
          <w:color w:val="auto"/>
          <w:highlight w:val="lightGray"/>
          <w:shd w:val="clear" w:color="auto" w:fill="FFFFFF"/>
        </w:rPr>
        <w:t>xxx</w:t>
      </w:r>
      <w:r w:rsidRPr="007E0700">
        <w:rPr>
          <w:rFonts w:ascii="Times New Roman" w:hAnsi="Times New Roman"/>
          <w:color w:val="auto"/>
        </w:rPr>
        <w:t xml:space="preserve">, e-pasta adrese </w:t>
      </w:r>
      <w:r w:rsidRPr="007E0700">
        <w:rPr>
          <w:rFonts w:ascii="Times New Roman" w:hAnsi="Times New Roman"/>
          <w:b/>
          <w:bCs/>
          <w:color w:val="auto"/>
          <w:highlight w:val="lightGray"/>
          <w:shd w:val="clear" w:color="auto" w:fill="FFFFFF"/>
        </w:rPr>
        <w:t>xxx</w:t>
      </w:r>
      <w:r w:rsidRPr="007E0700">
        <w:rPr>
          <w:rFonts w:ascii="Times New Roman" w:hAnsi="Times New Roman"/>
          <w:color w:val="auto"/>
        </w:rPr>
        <w:t xml:space="preserve">, tel. </w:t>
      </w:r>
      <w:r w:rsidRPr="007E0700">
        <w:rPr>
          <w:rFonts w:ascii="Times New Roman" w:hAnsi="Times New Roman"/>
          <w:b/>
          <w:bCs/>
          <w:color w:val="auto"/>
          <w:highlight w:val="lightGray"/>
          <w:shd w:val="clear" w:color="auto" w:fill="FFFFFF"/>
        </w:rPr>
        <w:t>xxx</w:t>
      </w:r>
      <w:r w:rsidRPr="007E0700">
        <w:rPr>
          <w:rFonts w:ascii="Times New Roman" w:hAnsi="Times New Roman"/>
          <w:color w:val="auto"/>
        </w:rPr>
        <w:t>.</w:t>
      </w:r>
    </w:p>
    <w:p w14:paraId="5AA72921" w14:textId="77777777" w:rsidR="0031510D" w:rsidRPr="007E0700" w:rsidRDefault="0031510D" w:rsidP="0031510D">
      <w:pPr>
        <w:pStyle w:val="BodyText"/>
        <w:spacing w:after="0"/>
        <w:ind w:left="720" w:hanging="720"/>
        <w:jc w:val="both"/>
        <w:rPr>
          <w:rFonts w:ascii="Times New Roman" w:hAnsi="Times New Roman"/>
          <w:bCs/>
          <w:color w:val="auto"/>
        </w:rPr>
      </w:pPr>
      <w:r w:rsidRPr="007E0700">
        <w:rPr>
          <w:rFonts w:ascii="Times New Roman" w:hAnsi="Times New Roman"/>
          <w:bCs/>
          <w:color w:val="auto"/>
        </w:rPr>
        <w:t xml:space="preserve">6.11.2. Preču pasūtījumus pieņem un Preču piegādi nodod Piegādātāja pilnvarotais pārstāvis: </w:t>
      </w:r>
      <w:r w:rsidRPr="007E0700">
        <w:rPr>
          <w:rFonts w:ascii="Times New Roman" w:hAnsi="Times New Roman"/>
          <w:b/>
          <w:bCs/>
          <w:color w:val="auto"/>
          <w:highlight w:val="lightGray"/>
          <w:shd w:val="clear" w:color="auto" w:fill="FFFFFF"/>
        </w:rPr>
        <w:t>xxx</w:t>
      </w:r>
      <w:r w:rsidRPr="007E0700">
        <w:rPr>
          <w:rFonts w:ascii="Times New Roman" w:hAnsi="Times New Roman"/>
          <w:b/>
          <w:bCs/>
          <w:color w:val="auto"/>
          <w:shd w:val="clear" w:color="auto" w:fill="FFFFFF"/>
        </w:rPr>
        <w:t xml:space="preserve"> </w:t>
      </w:r>
      <w:r w:rsidRPr="007E0700">
        <w:rPr>
          <w:rFonts w:ascii="Times New Roman" w:hAnsi="Times New Roman"/>
          <w:b/>
          <w:color w:val="auto"/>
        </w:rPr>
        <w:t xml:space="preserve">, </w:t>
      </w:r>
      <w:r w:rsidRPr="007E0700">
        <w:rPr>
          <w:rFonts w:ascii="Times New Roman" w:hAnsi="Times New Roman"/>
          <w:bCs/>
          <w:color w:val="auto"/>
        </w:rPr>
        <w:t>t</w:t>
      </w:r>
      <w:r w:rsidRPr="007E0700">
        <w:rPr>
          <w:rFonts w:ascii="Times New Roman" w:hAnsi="Times New Roman"/>
          <w:b/>
          <w:bCs/>
          <w:color w:val="auto"/>
          <w:highlight w:val="lightGray"/>
          <w:shd w:val="clear" w:color="auto" w:fill="FFFFFF"/>
        </w:rPr>
        <w:t xml:space="preserve"> xxx</w:t>
      </w:r>
      <w:r w:rsidRPr="007E0700">
        <w:rPr>
          <w:rFonts w:ascii="Times New Roman" w:hAnsi="Times New Roman"/>
          <w:bCs/>
          <w:color w:val="auto"/>
        </w:rPr>
        <w:t xml:space="preserve">, e-pasts </w:t>
      </w:r>
      <w:r w:rsidRPr="007E0700">
        <w:rPr>
          <w:rFonts w:ascii="Times New Roman" w:hAnsi="Times New Roman"/>
          <w:b/>
          <w:bCs/>
          <w:color w:val="auto"/>
          <w:highlight w:val="lightGray"/>
          <w:shd w:val="clear" w:color="auto" w:fill="FFFFFF"/>
        </w:rPr>
        <w:t>xxx</w:t>
      </w:r>
    </w:p>
    <w:p w14:paraId="59E1CCD9" w14:textId="77777777" w:rsidR="0031510D" w:rsidRPr="007E0700" w:rsidRDefault="0031510D" w:rsidP="0031510D">
      <w:pPr>
        <w:pStyle w:val="BodyText"/>
        <w:spacing w:after="0"/>
        <w:ind w:left="851" w:hanging="851"/>
        <w:jc w:val="both"/>
        <w:rPr>
          <w:rFonts w:ascii="Times New Roman" w:hAnsi="Times New Roman"/>
          <w:color w:val="auto"/>
        </w:rPr>
      </w:pPr>
    </w:p>
    <w:p w14:paraId="467C9652" w14:textId="77777777" w:rsidR="0031510D" w:rsidRPr="007E0700" w:rsidRDefault="0031510D" w:rsidP="00DC1A8B">
      <w:pPr>
        <w:pStyle w:val="BodyText"/>
        <w:widowControl/>
        <w:numPr>
          <w:ilvl w:val="0"/>
          <w:numId w:val="4"/>
        </w:numPr>
        <w:suppressAutoHyphens w:val="0"/>
        <w:spacing w:after="0"/>
        <w:jc w:val="center"/>
        <w:rPr>
          <w:rFonts w:ascii="Times New Roman" w:hAnsi="Times New Roman"/>
          <w:color w:val="auto"/>
        </w:rPr>
      </w:pPr>
      <w:r w:rsidRPr="007E0700">
        <w:rPr>
          <w:rFonts w:ascii="Times New Roman" w:hAnsi="Times New Roman"/>
          <w:b/>
          <w:bCs/>
          <w:iCs/>
          <w:color w:val="auto"/>
        </w:rPr>
        <w:t>Garantijas un riski</w:t>
      </w:r>
    </w:p>
    <w:p w14:paraId="349F9A70" w14:textId="77777777" w:rsidR="0031510D" w:rsidRPr="007E0700" w:rsidRDefault="0031510D" w:rsidP="00DC1A8B">
      <w:pPr>
        <w:pStyle w:val="BodyText"/>
        <w:widowControl/>
        <w:numPr>
          <w:ilvl w:val="1"/>
          <w:numId w:val="4"/>
        </w:numPr>
        <w:suppressAutoHyphens w:val="0"/>
        <w:spacing w:after="0"/>
        <w:ind w:left="720" w:hanging="720"/>
        <w:jc w:val="both"/>
        <w:rPr>
          <w:rFonts w:ascii="Times New Roman" w:hAnsi="Times New Roman"/>
          <w:bCs/>
          <w:color w:val="auto"/>
        </w:rPr>
      </w:pPr>
      <w:r w:rsidRPr="007E0700">
        <w:rPr>
          <w:rFonts w:ascii="Times New Roman" w:hAnsi="Times New Roman"/>
          <w:bCs/>
          <w:color w:val="auto"/>
        </w:rPr>
        <w:t xml:space="preserve">Preču </w:t>
      </w:r>
      <w:r w:rsidRPr="007E0700">
        <w:rPr>
          <w:rFonts w:ascii="Times New Roman" w:hAnsi="Times New Roman"/>
          <w:bCs/>
          <w:color w:val="auto"/>
          <w:lang w:eastAsia="lv-LV"/>
        </w:rPr>
        <w:t>m</w:t>
      </w:r>
      <w:r w:rsidRPr="007E0700">
        <w:rPr>
          <w:rFonts w:ascii="Times New Roman" w:hAnsi="Times New Roman"/>
          <w:color w:val="auto"/>
          <w:lang w:eastAsia="lv-LV"/>
        </w:rPr>
        <w:t xml:space="preserve">inimālais garantijas </w:t>
      </w:r>
      <w:r w:rsidRPr="007E0700">
        <w:rPr>
          <w:rFonts w:ascii="Times New Roman" w:hAnsi="Times New Roman"/>
          <w:bCs/>
          <w:color w:val="auto"/>
        </w:rPr>
        <w:t xml:space="preserve">laiks ir </w:t>
      </w:r>
      <w:r w:rsidRPr="007E0700">
        <w:rPr>
          <w:rFonts w:ascii="Times New Roman" w:hAnsi="Times New Roman"/>
          <w:b/>
          <w:bCs/>
          <w:color w:val="auto"/>
        </w:rPr>
        <w:t xml:space="preserve">2 </w:t>
      </w:r>
      <w:r w:rsidRPr="007E0700">
        <w:rPr>
          <w:rFonts w:ascii="Times New Roman" w:hAnsi="Times New Roman"/>
          <w:b/>
          <w:bCs/>
          <w:color w:val="auto"/>
          <w:shd w:val="clear" w:color="auto" w:fill="FFFFFF"/>
        </w:rPr>
        <w:t>(divi) gadi</w:t>
      </w:r>
      <w:r w:rsidRPr="007E0700">
        <w:rPr>
          <w:rFonts w:ascii="Times New Roman" w:hAnsi="Times New Roman"/>
          <w:bCs/>
          <w:color w:val="auto"/>
        </w:rPr>
        <w:t xml:space="preserve">, no preces piegādes datuma.   </w:t>
      </w:r>
    </w:p>
    <w:p w14:paraId="69F47B93" w14:textId="77777777" w:rsidR="0031510D" w:rsidRPr="007E0700" w:rsidRDefault="0031510D" w:rsidP="00DC1A8B">
      <w:pPr>
        <w:pStyle w:val="BodyText"/>
        <w:widowControl/>
        <w:numPr>
          <w:ilvl w:val="1"/>
          <w:numId w:val="4"/>
        </w:numPr>
        <w:suppressAutoHyphens w:val="0"/>
        <w:spacing w:after="0"/>
        <w:ind w:left="720" w:hanging="720"/>
        <w:jc w:val="both"/>
        <w:rPr>
          <w:rFonts w:ascii="Times New Roman" w:hAnsi="Times New Roman"/>
          <w:bCs/>
          <w:color w:val="auto"/>
        </w:rPr>
      </w:pPr>
      <w:r w:rsidRPr="007E0700">
        <w:rPr>
          <w:rFonts w:ascii="Times New Roman" w:hAnsi="Times New Roman"/>
          <w:bCs/>
          <w:color w:val="auto"/>
        </w:rPr>
        <w:t xml:space="preserve">Piegādātājs ir atbildīgs par piegādājamās Preces nejaušas vai daļējas bojāejas vai bojāšanas risku līdz tās nodošanai </w:t>
      </w:r>
      <w:r w:rsidRPr="007E0700">
        <w:rPr>
          <w:rFonts w:ascii="Times New Roman" w:hAnsi="Times New Roman"/>
          <w:color w:val="auto"/>
        </w:rPr>
        <w:t>Līgumslēdzēj</w:t>
      </w:r>
      <w:r w:rsidRPr="007E0700">
        <w:rPr>
          <w:rFonts w:ascii="Times New Roman" w:hAnsi="Times New Roman"/>
          <w:bCs/>
          <w:color w:val="auto"/>
        </w:rPr>
        <w:t>am ar pieņemšanas – nodošanas aktu.</w:t>
      </w:r>
    </w:p>
    <w:p w14:paraId="63359BC7" w14:textId="77777777" w:rsidR="0031510D" w:rsidRPr="007E0700" w:rsidRDefault="0031510D" w:rsidP="00DC1A8B">
      <w:pPr>
        <w:pStyle w:val="BodyText"/>
        <w:widowControl/>
        <w:numPr>
          <w:ilvl w:val="1"/>
          <w:numId w:val="4"/>
        </w:numPr>
        <w:suppressAutoHyphens w:val="0"/>
        <w:spacing w:after="0"/>
        <w:ind w:left="720" w:hanging="720"/>
        <w:jc w:val="both"/>
        <w:rPr>
          <w:rFonts w:ascii="Times New Roman" w:hAnsi="Times New Roman"/>
          <w:bCs/>
          <w:color w:val="auto"/>
        </w:rPr>
      </w:pPr>
      <w:r w:rsidRPr="007E0700">
        <w:rPr>
          <w:rFonts w:ascii="Times New Roman" w:hAnsi="Times New Roman"/>
          <w:color w:val="auto"/>
        </w:rPr>
        <w:t>Līgumslēdzējs</w:t>
      </w:r>
      <w:r w:rsidRPr="007E0700">
        <w:rPr>
          <w:rFonts w:ascii="Times New Roman" w:hAnsi="Times New Roman"/>
          <w:bCs/>
          <w:color w:val="auto"/>
        </w:rPr>
        <w:t xml:space="preserve"> ir atbildīgs par saņemtās Preces nejaušas vai daļējas bojāejas vai bojāšanas risku līdz tās nodošanai lietotājam (klientam). </w:t>
      </w:r>
    </w:p>
    <w:p w14:paraId="1AA61848" w14:textId="77777777" w:rsidR="0031510D" w:rsidRPr="007E0700" w:rsidRDefault="0031510D" w:rsidP="00DC1A8B">
      <w:pPr>
        <w:pStyle w:val="BodyText"/>
        <w:widowControl/>
        <w:numPr>
          <w:ilvl w:val="1"/>
          <w:numId w:val="4"/>
        </w:numPr>
        <w:suppressAutoHyphens w:val="0"/>
        <w:spacing w:after="0"/>
        <w:ind w:left="720" w:hanging="720"/>
        <w:jc w:val="both"/>
        <w:rPr>
          <w:rFonts w:ascii="Times New Roman" w:hAnsi="Times New Roman"/>
          <w:bCs/>
          <w:color w:val="auto"/>
        </w:rPr>
      </w:pPr>
      <w:r w:rsidRPr="007E0700">
        <w:rPr>
          <w:rFonts w:ascii="Times New Roman" w:hAnsi="Times New Roman"/>
          <w:bCs/>
          <w:color w:val="auto"/>
        </w:rPr>
        <w:t>Defektus, kas radušies nepareizas ekspluatācijas rezultātā, apliecina neatkarīgs eksperts.</w:t>
      </w:r>
    </w:p>
    <w:p w14:paraId="70FE46B7" w14:textId="77777777" w:rsidR="0031510D" w:rsidRPr="007E0700" w:rsidRDefault="0031510D" w:rsidP="00DC1A8B">
      <w:pPr>
        <w:pStyle w:val="BodyText"/>
        <w:widowControl/>
        <w:numPr>
          <w:ilvl w:val="1"/>
          <w:numId w:val="4"/>
        </w:numPr>
        <w:suppressAutoHyphens w:val="0"/>
        <w:spacing w:after="0"/>
        <w:ind w:left="720" w:hanging="720"/>
        <w:jc w:val="both"/>
        <w:rPr>
          <w:rFonts w:ascii="Times New Roman" w:hAnsi="Times New Roman"/>
          <w:bCs/>
          <w:color w:val="auto"/>
        </w:rPr>
      </w:pPr>
      <w:r w:rsidRPr="007E0700">
        <w:rPr>
          <w:rFonts w:ascii="Times New Roman" w:hAnsi="Times New Roman"/>
          <w:bCs/>
          <w:color w:val="auto"/>
        </w:rPr>
        <w:t xml:space="preserve">Pēc preču pieņemšanas no </w:t>
      </w:r>
      <w:r w:rsidRPr="007E0700">
        <w:rPr>
          <w:rFonts w:ascii="Times New Roman" w:hAnsi="Times New Roman"/>
          <w:color w:val="auto"/>
        </w:rPr>
        <w:t>Līgumslēdzēja puses</w:t>
      </w:r>
      <w:r w:rsidRPr="007E0700">
        <w:rPr>
          <w:rFonts w:ascii="Times New Roman" w:hAnsi="Times New Roman"/>
          <w:bCs/>
          <w:color w:val="auto"/>
        </w:rPr>
        <w:t xml:space="preserve"> Piegādātāja preču garantija </w:t>
      </w:r>
      <w:r w:rsidRPr="007E0700">
        <w:rPr>
          <w:rFonts w:ascii="Times New Roman" w:hAnsi="Times New Roman"/>
          <w:color w:val="auto"/>
          <w:lang w:eastAsia="lv-LV"/>
        </w:rPr>
        <w:t xml:space="preserve">nav spēkā, ja Preces ir bojātas: </w:t>
      </w:r>
    </w:p>
    <w:p w14:paraId="65EBBC09" w14:textId="77777777" w:rsidR="0031510D" w:rsidRPr="007E0700" w:rsidRDefault="0031510D" w:rsidP="0031510D">
      <w:pPr>
        <w:pStyle w:val="BodyText"/>
        <w:widowControl/>
        <w:suppressAutoHyphens w:val="0"/>
        <w:spacing w:after="0"/>
        <w:ind w:left="720"/>
        <w:jc w:val="both"/>
        <w:rPr>
          <w:rFonts w:ascii="Times New Roman" w:hAnsi="Times New Roman"/>
          <w:color w:val="auto"/>
          <w:lang w:eastAsia="lv-LV"/>
        </w:rPr>
      </w:pPr>
      <w:r w:rsidRPr="007E0700">
        <w:rPr>
          <w:rFonts w:ascii="Times New Roman" w:hAnsi="Times New Roman"/>
          <w:color w:val="auto"/>
          <w:lang w:eastAsia="lv-LV"/>
        </w:rPr>
        <w:t xml:space="preserve">1) </w:t>
      </w:r>
      <w:r w:rsidRPr="007E0700">
        <w:rPr>
          <w:rFonts w:ascii="Times New Roman" w:hAnsi="Times New Roman"/>
          <w:color w:val="auto"/>
          <w:lang w:eastAsia="lv-LV"/>
        </w:rPr>
        <w:tab/>
        <w:t xml:space="preserve">uguns, ūdens vai virssprieguma iedarbības rezultātā; </w:t>
      </w:r>
    </w:p>
    <w:p w14:paraId="1F99924B" w14:textId="77777777" w:rsidR="0031510D" w:rsidRPr="007E0700" w:rsidRDefault="0031510D" w:rsidP="0031510D">
      <w:pPr>
        <w:pStyle w:val="BodyText"/>
        <w:widowControl/>
        <w:suppressAutoHyphens w:val="0"/>
        <w:spacing w:after="0"/>
        <w:ind w:left="720"/>
        <w:jc w:val="both"/>
        <w:rPr>
          <w:rFonts w:ascii="Times New Roman" w:hAnsi="Times New Roman"/>
          <w:color w:val="auto"/>
          <w:lang w:eastAsia="lv-LV"/>
        </w:rPr>
      </w:pPr>
      <w:r w:rsidRPr="007E0700">
        <w:rPr>
          <w:rFonts w:ascii="Times New Roman" w:hAnsi="Times New Roman"/>
          <w:color w:val="auto"/>
          <w:lang w:eastAsia="lv-LV"/>
        </w:rPr>
        <w:t xml:space="preserve">2) </w:t>
      </w:r>
      <w:r w:rsidRPr="007E0700">
        <w:rPr>
          <w:rFonts w:ascii="Times New Roman" w:hAnsi="Times New Roman"/>
          <w:color w:val="auto"/>
          <w:lang w:eastAsia="lv-LV"/>
        </w:rPr>
        <w:tab/>
        <w:t xml:space="preserve">patvaļīgas preces korpusa (ja tāds ir) atvēršanas, remonta rezultātā; </w:t>
      </w:r>
    </w:p>
    <w:p w14:paraId="618E05BC" w14:textId="77777777" w:rsidR="0031510D" w:rsidRPr="007E0700" w:rsidRDefault="0031510D" w:rsidP="0031510D">
      <w:pPr>
        <w:pStyle w:val="BodyText"/>
        <w:widowControl/>
        <w:suppressAutoHyphens w:val="0"/>
        <w:spacing w:after="0"/>
        <w:ind w:left="720"/>
        <w:jc w:val="both"/>
        <w:rPr>
          <w:rFonts w:ascii="Times New Roman" w:hAnsi="Times New Roman"/>
          <w:color w:val="auto"/>
          <w:lang w:eastAsia="lv-LV"/>
        </w:rPr>
      </w:pPr>
      <w:r w:rsidRPr="007E0700">
        <w:rPr>
          <w:rFonts w:ascii="Times New Roman" w:hAnsi="Times New Roman"/>
          <w:color w:val="auto"/>
          <w:lang w:eastAsia="lv-LV"/>
        </w:rPr>
        <w:t>3) </w:t>
      </w:r>
      <w:r w:rsidRPr="007E0700">
        <w:rPr>
          <w:rFonts w:ascii="Times New Roman" w:hAnsi="Times New Roman"/>
          <w:color w:val="auto"/>
          <w:lang w:eastAsia="lv-LV"/>
        </w:rPr>
        <w:tab/>
        <w:t>mehānisko bojājumu rezultātā.</w:t>
      </w:r>
    </w:p>
    <w:p w14:paraId="207EE9DF" w14:textId="77777777" w:rsidR="0031510D" w:rsidRPr="007E0700" w:rsidRDefault="0031510D" w:rsidP="00DC1A8B">
      <w:pPr>
        <w:pStyle w:val="BodyText"/>
        <w:widowControl/>
        <w:numPr>
          <w:ilvl w:val="1"/>
          <w:numId w:val="4"/>
        </w:numPr>
        <w:suppressAutoHyphens w:val="0"/>
        <w:spacing w:after="0"/>
        <w:ind w:left="720" w:hanging="720"/>
        <w:jc w:val="both"/>
        <w:rPr>
          <w:rFonts w:ascii="Times New Roman" w:hAnsi="Times New Roman"/>
          <w:bCs/>
          <w:color w:val="auto"/>
        </w:rPr>
      </w:pPr>
      <w:r w:rsidRPr="007E0700">
        <w:rPr>
          <w:rFonts w:ascii="Times New Roman" w:hAnsi="Times New Roman"/>
          <w:color w:val="auto"/>
        </w:rPr>
        <w:t xml:space="preserve">Piegādātājs sedz visas izmaksas Līgumslēdzējam, kas Līgumslēdzējam rodas garantijas saistību izpildes laikā, t.sk. izmaksas par preču nosūtīšanu Piegādātājam atpakaļ. </w:t>
      </w:r>
    </w:p>
    <w:p w14:paraId="6120B705" w14:textId="76368A75" w:rsidR="0031510D" w:rsidRPr="007E0700" w:rsidRDefault="00C36D45" w:rsidP="00DC1A8B">
      <w:pPr>
        <w:pStyle w:val="BodyText"/>
        <w:widowControl/>
        <w:numPr>
          <w:ilvl w:val="1"/>
          <w:numId w:val="4"/>
        </w:numPr>
        <w:suppressAutoHyphens w:val="0"/>
        <w:spacing w:after="0"/>
        <w:ind w:left="720" w:hanging="720"/>
        <w:jc w:val="both"/>
        <w:rPr>
          <w:rFonts w:ascii="Times New Roman" w:hAnsi="Times New Roman"/>
          <w:b/>
          <w:color w:val="auto"/>
        </w:rPr>
      </w:pPr>
      <w:r w:rsidRPr="007E0700">
        <w:rPr>
          <w:rFonts w:ascii="Times New Roman" w:hAnsi="Times New Roman"/>
          <w:b/>
          <w:color w:val="auto"/>
        </w:rPr>
        <w:t>Garantijas preču apkalpošana</w:t>
      </w:r>
    </w:p>
    <w:p w14:paraId="5FF3E2CA" w14:textId="552F3F66" w:rsidR="00994993" w:rsidRPr="007E0700" w:rsidRDefault="00994993" w:rsidP="00DC1A8B">
      <w:pPr>
        <w:pStyle w:val="BodyText"/>
        <w:widowControl/>
        <w:numPr>
          <w:ilvl w:val="2"/>
          <w:numId w:val="4"/>
        </w:numPr>
        <w:suppressAutoHyphens w:val="0"/>
        <w:spacing w:after="0"/>
        <w:jc w:val="both"/>
        <w:rPr>
          <w:rFonts w:ascii="Times New Roman" w:hAnsi="Times New Roman"/>
          <w:bCs/>
          <w:color w:val="auto"/>
        </w:rPr>
      </w:pPr>
      <w:r w:rsidRPr="007E0700">
        <w:rPr>
          <w:rFonts w:ascii="Times New Roman" w:hAnsi="Times New Roman"/>
          <w:bCs/>
          <w:color w:val="auto"/>
        </w:rPr>
        <w:t>Līgumslēdzējs ir tiesīgs pārstāvēt Līgumslēdzēja klientu, tajā skaitā, ja preču garantijas remonta  laikā rodas domstarpības starp Piegādātāju un  Līgumslēdzēja klientu.</w:t>
      </w:r>
    </w:p>
    <w:p w14:paraId="00D00A5B" w14:textId="2BF14EB1" w:rsidR="00B6608E" w:rsidRPr="007E0700" w:rsidRDefault="0031510D" w:rsidP="00DC1A8B">
      <w:pPr>
        <w:pStyle w:val="BodyText"/>
        <w:widowControl/>
        <w:numPr>
          <w:ilvl w:val="2"/>
          <w:numId w:val="4"/>
        </w:numPr>
        <w:suppressAutoHyphens w:val="0"/>
        <w:spacing w:after="0"/>
        <w:jc w:val="both"/>
        <w:rPr>
          <w:rFonts w:ascii="Times New Roman" w:hAnsi="Times New Roman"/>
          <w:bCs/>
          <w:color w:val="auto"/>
        </w:rPr>
      </w:pPr>
      <w:r w:rsidRPr="007E0700">
        <w:rPr>
          <w:rFonts w:ascii="Times New Roman" w:hAnsi="Times New Roman"/>
          <w:bCs/>
          <w:color w:val="auto"/>
        </w:rPr>
        <w:t>Līgumslēdzēja klientam ir tiesības</w:t>
      </w:r>
      <w:r w:rsidR="00FE316D" w:rsidRPr="007E0700">
        <w:rPr>
          <w:rFonts w:ascii="Times New Roman" w:hAnsi="Times New Roman"/>
          <w:bCs/>
          <w:color w:val="auto"/>
        </w:rPr>
        <w:t xml:space="preserve"> preces</w:t>
      </w:r>
      <w:r w:rsidRPr="007E0700">
        <w:rPr>
          <w:rFonts w:ascii="Times New Roman" w:hAnsi="Times New Roman"/>
          <w:bCs/>
          <w:color w:val="auto"/>
        </w:rPr>
        <w:t xml:space="preserve"> garantijas remonta</w:t>
      </w:r>
      <w:r w:rsidR="00FE316D" w:rsidRPr="007E0700">
        <w:rPr>
          <w:rFonts w:ascii="Times New Roman" w:hAnsi="Times New Roman"/>
          <w:bCs/>
          <w:color w:val="auto"/>
        </w:rPr>
        <w:t>m nodot Līgumslēdzējam, to tālākai nodošanai/</w:t>
      </w:r>
      <w:r w:rsidR="00B6608E" w:rsidRPr="007E0700">
        <w:rPr>
          <w:rFonts w:ascii="Times New Roman" w:hAnsi="Times New Roman"/>
          <w:bCs/>
          <w:color w:val="auto"/>
        </w:rPr>
        <w:t>nosūtīšanai Piegādātājam.</w:t>
      </w:r>
    </w:p>
    <w:p w14:paraId="67635985" w14:textId="10A006A5" w:rsidR="0031510D" w:rsidRPr="007E0700" w:rsidRDefault="00B6608E" w:rsidP="00DC1A8B">
      <w:pPr>
        <w:pStyle w:val="BodyText"/>
        <w:widowControl/>
        <w:numPr>
          <w:ilvl w:val="2"/>
          <w:numId w:val="4"/>
        </w:numPr>
        <w:suppressAutoHyphens w:val="0"/>
        <w:spacing w:after="0"/>
        <w:jc w:val="both"/>
        <w:rPr>
          <w:rFonts w:ascii="Times New Roman" w:hAnsi="Times New Roman"/>
          <w:bCs/>
          <w:color w:val="auto"/>
        </w:rPr>
      </w:pPr>
      <w:r w:rsidRPr="007E0700">
        <w:rPr>
          <w:rFonts w:ascii="Times New Roman" w:hAnsi="Times New Roman"/>
          <w:bCs/>
          <w:color w:val="auto"/>
        </w:rPr>
        <w:t xml:space="preserve">Līgumslēdzējam </w:t>
      </w:r>
      <w:r w:rsidR="0031510D" w:rsidRPr="007E0700">
        <w:rPr>
          <w:rFonts w:ascii="Times New Roman" w:hAnsi="Times New Roman"/>
          <w:bCs/>
          <w:color w:val="auto"/>
        </w:rPr>
        <w:t xml:space="preserve">ir tiesības garantijas remonta </w:t>
      </w:r>
      <w:r w:rsidRPr="007E0700">
        <w:rPr>
          <w:rFonts w:ascii="Times New Roman" w:hAnsi="Times New Roman"/>
          <w:bCs/>
          <w:color w:val="auto"/>
        </w:rPr>
        <w:t xml:space="preserve">preces </w:t>
      </w:r>
      <w:r w:rsidR="0031510D" w:rsidRPr="007E0700">
        <w:rPr>
          <w:rFonts w:ascii="Times New Roman" w:hAnsi="Times New Roman"/>
          <w:bCs/>
          <w:color w:val="auto"/>
        </w:rPr>
        <w:t xml:space="preserve">nosūtīt </w:t>
      </w:r>
      <w:r w:rsidRPr="007E0700">
        <w:rPr>
          <w:rFonts w:ascii="Times New Roman" w:hAnsi="Times New Roman"/>
          <w:bCs/>
          <w:color w:val="auto"/>
        </w:rPr>
        <w:t xml:space="preserve">Piegādātājam </w:t>
      </w:r>
      <w:r w:rsidR="0031510D" w:rsidRPr="007E0700">
        <w:rPr>
          <w:rFonts w:ascii="Times New Roman" w:hAnsi="Times New Roman"/>
          <w:bCs/>
          <w:color w:val="auto"/>
        </w:rPr>
        <w:t>uz Piegādātāja biroju</w:t>
      </w:r>
      <w:r w:rsidRPr="007E0700">
        <w:rPr>
          <w:rFonts w:ascii="Times New Roman" w:hAnsi="Times New Roman"/>
          <w:bCs/>
          <w:color w:val="auto"/>
        </w:rPr>
        <w:t xml:space="preserve"> </w:t>
      </w:r>
      <w:r w:rsidR="0031510D" w:rsidRPr="007E0700">
        <w:rPr>
          <w:rFonts w:ascii="Times New Roman" w:hAnsi="Times New Roman"/>
          <w:bCs/>
          <w:color w:val="auto"/>
        </w:rPr>
        <w:t xml:space="preserve">pa pastu. Šajā gadījumā garantijas remonta laiks tiek skaitīts no 7 (septītās) dienas pēc nosūtīšanas Piegādātājam pa pastu. Preces nosūtīšanas izdevumus sedz </w:t>
      </w:r>
      <w:r w:rsidRPr="007E0700">
        <w:rPr>
          <w:rFonts w:ascii="Times New Roman" w:hAnsi="Times New Roman"/>
          <w:bCs/>
          <w:color w:val="auto"/>
        </w:rPr>
        <w:t xml:space="preserve">Piegādātājs, </w:t>
      </w:r>
      <w:r w:rsidR="0031510D" w:rsidRPr="007E0700">
        <w:rPr>
          <w:rFonts w:ascii="Times New Roman" w:hAnsi="Times New Roman"/>
          <w:bCs/>
          <w:color w:val="auto"/>
        </w:rPr>
        <w:t xml:space="preserve">saskaņā ar </w:t>
      </w:r>
      <w:r w:rsidR="00994993" w:rsidRPr="007E0700">
        <w:rPr>
          <w:rFonts w:ascii="Times New Roman" w:hAnsi="Times New Roman"/>
          <w:bCs/>
          <w:color w:val="auto"/>
        </w:rPr>
        <w:t xml:space="preserve">Latvijas </w:t>
      </w:r>
      <w:r w:rsidR="0031510D" w:rsidRPr="007E0700">
        <w:rPr>
          <w:rFonts w:ascii="Times New Roman" w:hAnsi="Times New Roman"/>
          <w:bCs/>
          <w:color w:val="auto"/>
        </w:rPr>
        <w:t xml:space="preserve">pasta izcenojumu.  </w:t>
      </w:r>
    </w:p>
    <w:p w14:paraId="68351D60" w14:textId="28D76E8B" w:rsidR="00D02357" w:rsidRPr="007E0700" w:rsidRDefault="00D02357" w:rsidP="00DC1A8B">
      <w:pPr>
        <w:pStyle w:val="BodyText"/>
        <w:widowControl/>
        <w:numPr>
          <w:ilvl w:val="2"/>
          <w:numId w:val="4"/>
        </w:numPr>
        <w:suppressAutoHyphens w:val="0"/>
        <w:spacing w:after="0"/>
        <w:jc w:val="both"/>
        <w:rPr>
          <w:rFonts w:ascii="Times New Roman" w:hAnsi="Times New Roman"/>
          <w:bCs/>
          <w:color w:val="auto"/>
        </w:rPr>
      </w:pPr>
      <w:r w:rsidRPr="007E0700">
        <w:rPr>
          <w:rFonts w:ascii="Times New Roman" w:hAnsi="Times New Roman"/>
          <w:bCs/>
          <w:color w:val="auto"/>
        </w:rPr>
        <w:t>Līgumslēdzējs, kopā ar bojāto preci iesniedz/nosūta preces garantijas talonu (kopiju). Piegādātājam garantijas talonā jāveic ieraksts par garantijas remonta laiku un bojājumu.</w:t>
      </w:r>
    </w:p>
    <w:p w14:paraId="662BB291" w14:textId="7E3DA34C" w:rsidR="00994993" w:rsidRPr="007E0700" w:rsidRDefault="00994993" w:rsidP="00DC1A8B">
      <w:pPr>
        <w:pStyle w:val="BodyText"/>
        <w:widowControl/>
        <w:numPr>
          <w:ilvl w:val="2"/>
          <w:numId w:val="4"/>
        </w:numPr>
        <w:suppressAutoHyphens w:val="0"/>
        <w:spacing w:after="0"/>
        <w:jc w:val="both"/>
        <w:rPr>
          <w:rFonts w:ascii="Times New Roman" w:hAnsi="Times New Roman"/>
          <w:bCs/>
          <w:color w:val="auto"/>
        </w:rPr>
      </w:pPr>
      <w:r w:rsidRPr="007E0700">
        <w:rPr>
          <w:rFonts w:ascii="Times New Roman" w:hAnsi="Times New Roman"/>
          <w:bCs/>
          <w:color w:val="auto"/>
        </w:rPr>
        <w:t xml:space="preserve">Piegādātājam jāveic preču garantijas remonts 10 (desmit) darba dienu laikā no to nosūtīšanas dienas Piegādātājam, ievērojot Līguma 7.7.3. punkta regulējumu. </w:t>
      </w:r>
    </w:p>
    <w:p w14:paraId="1EED2CC4" w14:textId="77777777" w:rsidR="00634991" w:rsidRPr="007E0700" w:rsidRDefault="00634991" w:rsidP="00DC1A8B">
      <w:pPr>
        <w:pStyle w:val="BodyText"/>
        <w:widowControl/>
        <w:numPr>
          <w:ilvl w:val="2"/>
          <w:numId w:val="4"/>
        </w:numPr>
        <w:suppressAutoHyphens w:val="0"/>
        <w:spacing w:after="0"/>
        <w:jc w:val="both"/>
        <w:rPr>
          <w:rFonts w:ascii="Times New Roman" w:hAnsi="Times New Roman"/>
          <w:bCs/>
          <w:color w:val="auto"/>
        </w:rPr>
      </w:pPr>
      <w:r w:rsidRPr="007E0700">
        <w:rPr>
          <w:rFonts w:ascii="Times New Roman" w:hAnsi="Times New Roman"/>
          <w:bCs/>
          <w:color w:val="auto"/>
        </w:rPr>
        <w:t xml:space="preserve">Ja preču garantijas remonta laikā remontam iesniegtai precei ir tādi bojājumi, ko nevar novērst šajā līgumā noteiktā laikā un kārtībā, Piegādātājam ir pienākums izsniegt Līgumslēdzējam jaunu preci vai nosūtīt to pa pastu. Šajā gadījumā preces garantijas talonā tiek veiktas atbilstošas atzīmes.    </w:t>
      </w:r>
    </w:p>
    <w:p w14:paraId="6E631E63" w14:textId="337030D8" w:rsidR="00D02357" w:rsidRPr="007E0700" w:rsidRDefault="00D02357" w:rsidP="00DC1A8B">
      <w:pPr>
        <w:pStyle w:val="BodyText"/>
        <w:widowControl/>
        <w:numPr>
          <w:ilvl w:val="2"/>
          <w:numId w:val="4"/>
        </w:numPr>
        <w:suppressAutoHyphens w:val="0"/>
        <w:spacing w:after="0"/>
        <w:jc w:val="both"/>
        <w:rPr>
          <w:rFonts w:ascii="Times New Roman" w:hAnsi="Times New Roman"/>
          <w:bCs/>
          <w:color w:val="auto"/>
        </w:rPr>
      </w:pPr>
      <w:r w:rsidRPr="007E0700">
        <w:rPr>
          <w:rFonts w:ascii="Times New Roman" w:hAnsi="Times New Roman"/>
          <w:bCs/>
          <w:color w:val="auto"/>
        </w:rPr>
        <w:lastRenderedPageBreak/>
        <w:t xml:space="preserve">Piegādātājam jāveic garantijas </w:t>
      </w:r>
      <w:r w:rsidRPr="007E0700">
        <w:rPr>
          <w:rFonts w:ascii="Times New Roman" w:hAnsi="Times New Roman"/>
          <w:color w:val="auto"/>
        </w:rPr>
        <w:t xml:space="preserve">preces aizvietošana </w:t>
      </w:r>
      <w:r w:rsidR="00634991" w:rsidRPr="007E0700">
        <w:rPr>
          <w:rFonts w:ascii="Times New Roman" w:hAnsi="Times New Roman"/>
          <w:color w:val="auto"/>
        </w:rPr>
        <w:t xml:space="preserve">Līguma 7.7.6.punkta </w:t>
      </w:r>
      <w:r w:rsidRPr="007E0700">
        <w:rPr>
          <w:rFonts w:ascii="Times New Roman" w:hAnsi="Times New Roman"/>
          <w:color w:val="auto"/>
        </w:rPr>
        <w:t xml:space="preserve">gadījumos, </w:t>
      </w:r>
      <w:r w:rsidR="00634991" w:rsidRPr="007E0700">
        <w:rPr>
          <w:rFonts w:ascii="Times New Roman" w:hAnsi="Times New Roman"/>
          <w:color w:val="auto"/>
        </w:rPr>
        <w:t>ja</w:t>
      </w:r>
      <w:r w:rsidRPr="007E0700">
        <w:rPr>
          <w:rFonts w:ascii="Times New Roman" w:hAnsi="Times New Roman"/>
          <w:color w:val="auto"/>
        </w:rPr>
        <w:t xml:space="preserve"> garantijas remontu nevar veikt 10 </w:t>
      </w:r>
      <w:r w:rsidRPr="007E0700">
        <w:rPr>
          <w:rFonts w:ascii="Times New Roman" w:hAnsi="Times New Roman"/>
          <w:bCs/>
          <w:color w:val="auto"/>
        </w:rPr>
        <w:t xml:space="preserve">(desmit) </w:t>
      </w:r>
      <w:r w:rsidRPr="007E0700">
        <w:rPr>
          <w:rFonts w:ascii="Times New Roman" w:hAnsi="Times New Roman"/>
          <w:color w:val="auto"/>
        </w:rPr>
        <w:t xml:space="preserve">darba dienās. </w:t>
      </w:r>
      <w:r w:rsidRPr="007E0700">
        <w:rPr>
          <w:rFonts w:ascii="Times New Roman" w:hAnsi="Times New Roman"/>
          <w:bCs/>
          <w:color w:val="auto"/>
        </w:rPr>
        <w:t xml:space="preserve">Preču aizvietošanu – </w:t>
      </w:r>
      <w:r w:rsidR="00634991" w:rsidRPr="007E0700">
        <w:rPr>
          <w:rFonts w:ascii="Times New Roman" w:hAnsi="Times New Roman"/>
          <w:bCs/>
          <w:color w:val="auto"/>
        </w:rPr>
        <w:t>nodošanu/</w:t>
      </w:r>
      <w:r w:rsidRPr="007E0700">
        <w:rPr>
          <w:rFonts w:ascii="Times New Roman" w:hAnsi="Times New Roman"/>
          <w:bCs/>
          <w:color w:val="auto"/>
        </w:rPr>
        <w:t xml:space="preserve">nosūtīšanu Līgumslēdzējam jāveic nākamajā dienā </w:t>
      </w:r>
      <w:r w:rsidRPr="007E0700">
        <w:rPr>
          <w:rFonts w:ascii="Times New Roman" w:hAnsi="Times New Roman"/>
          <w:color w:val="auto"/>
        </w:rPr>
        <w:t xml:space="preserve">no garantijas remonta termiņa iztecēšanas.  </w:t>
      </w:r>
      <w:r w:rsidRPr="007E0700">
        <w:rPr>
          <w:rFonts w:ascii="Times New Roman" w:hAnsi="Times New Roman"/>
          <w:bCs/>
          <w:color w:val="auto"/>
        </w:rPr>
        <w:t>Piegādātājam kopā ar aizvietojamo preci iesniedz/nosūta preces garantijas talonu (kopiju).</w:t>
      </w:r>
    </w:p>
    <w:p w14:paraId="363902E5" w14:textId="77777777" w:rsidR="0031510D" w:rsidRPr="007E0700" w:rsidRDefault="0031510D" w:rsidP="0031510D">
      <w:pPr>
        <w:pStyle w:val="BodyText"/>
        <w:widowControl/>
        <w:tabs>
          <w:tab w:val="num" w:pos="567"/>
        </w:tabs>
        <w:suppressAutoHyphens w:val="0"/>
        <w:spacing w:after="0"/>
        <w:ind w:left="709"/>
        <w:jc w:val="both"/>
        <w:rPr>
          <w:rFonts w:ascii="Times New Roman" w:hAnsi="Times New Roman"/>
          <w:color w:val="auto"/>
        </w:rPr>
      </w:pPr>
    </w:p>
    <w:p w14:paraId="4430D79E" w14:textId="77777777" w:rsidR="0031510D" w:rsidRPr="007E0700" w:rsidRDefault="0031510D" w:rsidP="00DC1A8B">
      <w:pPr>
        <w:pStyle w:val="BodyText"/>
        <w:widowControl/>
        <w:numPr>
          <w:ilvl w:val="0"/>
          <w:numId w:val="4"/>
        </w:numPr>
        <w:suppressAutoHyphens w:val="0"/>
        <w:spacing w:after="0"/>
        <w:jc w:val="center"/>
        <w:rPr>
          <w:rFonts w:ascii="Times New Roman" w:hAnsi="Times New Roman"/>
          <w:color w:val="auto"/>
        </w:rPr>
      </w:pPr>
      <w:r w:rsidRPr="007E0700">
        <w:rPr>
          <w:rFonts w:ascii="Times New Roman" w:hAnsi="Times New Roman"/>
          <w:b/>
          <w:bCs/>
          <w:iCs/>
          <w:color w:val="auto"/>
        </w:rPr>
        <w:t>Norēķinu kārtība, sankcijas un zaudējumu atlīdzināšana</w:t>
      </w:r>
    </w:p>
    <w:p w14:paraId="20CCACBB" w14:textId="77777777" w:rsidR="0031510D" w:rsidRPr="007E0700" w:rsidRDefault="0031510D" w:rsidP="00DC1A8B">
      <w:pPr>
        <w:pStyle w:val="BodyText"/>
        <w:widowControl/>
        <w:numPr>
          <w:ilvl w:val="1"/>
          <w:numId w:val="4"/>
        </w:numPr>
        <w:suppressAutoHyphens w:val="0"/>
        <w:spacing w:after="0"/>
        <w:ind w:left="720" w:hanging="720"/>
        <w:jc w:val="both"/>
        <w:rPr>
          <w:rFonts w:ascii="Times New Roman" w:hAnsi="Times New Roman"/>
          <w:bCs/>
          <w:color w:val="auto"/>
        </w:rPr>
      </w:pPr>
      <w:r w:rsidRPr="007E0700">
        <w:rPr>
          <w:rFonts w:ascii="Times New Roman" w:hAnsi="Times New Roman"/>
          <w:color w:val="auto"/>
        </w:rPr>
        <w:t>Līgumslēdzējs</w:t>
      </w:r>
      <w:r w:rsidRPr="007E0700">
        <w:rPr>
          <w:rFonts w:ascii="Times New Roman" w:hAnsi="Times New Roman"/>
          <w:bCs/>
          <w:color w:val="auto"/>
        </w:rPr>
        <w:t xml:space="preserve"> veic samaksu par faktiski piegādātām precēm 10 (desmit) darba dienu laikā pēc pieņemšanas – nodošanas akta parakstīšanas un rēķina saņemšanas. Samaksa Piegādātājam tiek veikta bezskaidru norēķinu veidā, pārskaitot summu par piegādāto Preci uz Piegādātāja bankas kontu. </w:t>
      </w:r>
    </w:p>
    <w:p w14:paraId="670B3DB9" w14:textId="77777777" w:rsidR="0031510D" w:rsidRPr="007E0700" w:rsidRDefault="0031510D" w:rsidP="00DC1A8B">
      <w:pPr>
        <w:pStyle w:val="BodyText"/>
        <w:widowControl/>
        <w:numPr>
          <w:ilvl w:val="1"/>
          <w:numId w:val="4"/>
        </w:numPr>
        <w:suppressAutoHyphens w:val="0"/>
        <w:spacing w:after="0"/>
        <w:ind w:left="720" w:hanging="720"/>
        <w:jc w:val="both"/>
        <w:rPr>
          <w:rFonts w:ascii="Times New Roman" w:hAnsi="Times New Roman"/>
          <w:bCs/>
          <w:color w:val="auto"/>
        </w:rPr>
      </w:pPr>
      <w:r w:rsidRPr="007E0700">
        <w:rPr>
          <w:rFonts w:ascii="Times New Roman" w:hAnsi="Times New Roman"/>
          <w:bCs/>
          <w:color w:val="auto"/>
        </w:rPr>
        <w:t xml:space="preserve">Īpašuma tiesības uz Preci pāriet no Piegādātāja uz </w:t>
      </w:r>
      <w:r w:rsidRPr="007E0700">
        <w:rPr>
          <w:rFonts w:ascii="Times New Roman" w:hAnsi="Times New Roman"/>
          <w:color w:val="auto"/>
        </w:rPr>
        <w:t>Līgumslēdzēju</w:t>
      </w:r>
      <w:r w:rsidRPr="007E0700">
        <w:rPr>
          <w:rFonts w:ascii="Times New Roman" w:hAnsi="Times New Roman"/>
          <w:bCs/>
          <w:color w:val="auto"/>
        </w:rPr>
        <w:t xml:space="preserve"> pēc tam, kad </w:t>
      </w:r>
      <w:r w:rsidRPr="007E0700">
        <w:rPr>
          <w:rFonts w:ascii="Times New Roman" w:hAnsi="Times New Roman"/>
          <w:color w:val="auto"/>
        </w:rPr>
        <w:t>Līgumslēdzējs</w:t>
      </w:r>
      <w:r w:rsidRPr="007E0700">
        <w:rPr>
          <w:rFonts w:ascii="Times New Roman" w:hAnsi="Times New Roman"/>
          <w:bCs/>
          <w:color w:val="auto"/>
        </w:rPr>
        <w:t xml:space="preserve"> veicis pilnu samaksu par piegādāto Preci.</w:t>
      </w:r>
    </w:p>
    <w:p w14:paraId="354BE076" w14:textId="77777777" w:rsidR="0031510D" w:rsidRPr="007E0700" w:rsidRDefault="0031510D" w:rsidP="00DC1A8B">
      <w:pPr>
        <w:pStyle w:val="BodyText"/>
        <w:widowControl/>
        <w:numPr>
          <w:ilvl w:val="1"/>
          <w:numId w:val="4"/>
        </w:numPr>
        <w:suppressAutoHyphens w:val="0"/>
        <w:spacing w:after="0"/>
        <w:ind w:left="720" w:hanging="720"/>
        <w:jc w:val="both"/>
        <w:rPr>
          <w:rFonts w:ascii="Times New Roman" w:hAnsi="Times New Roman"/>
          <w:bCs/>
          <w:color w:val="auto"/>
        </w:rPr>
      </w:pPr>
      <w:r w:rsidRPr="007E0700">
        <w:rPr>
          <w:rFonts w:ascii="Times New Roman" w:hAnsi="Times New Roman"/>
          <w:bCs/>
          <w:color w:val="auto"/>
        </w:rPr>
        <w:t xml:space="preserve">Visi līgumsodu maksājumi veicami 10 (desmit) darba dienu laikā, pārskaitot līgumsoda summu bezskaidru norēķinu veidā uz otras Puses bankas kontu. </w:t>
      </w:r>
    </w:p>
    <w:p w14:paraId="3AEEEB2E" w14:textId="77777777" w:rsidR="0031510D" w:rsidRPr="007E0700" w:rsidRDefault="0031510D" w:rsidP="00DC1A8B">
      <w:pPr>
        <w:pStyle w:val="BodyText"/>
        <w:widowControl/>
        <w:numPr>
          <w:ilvl w:val="1"/>
          <w:numId w:val="4"/>
        </w:numPr>
        <w:suppressAutoHyphens w:val="0"/>
        <w:spacing w:after="0"/>
        <w:ind w:left="720" w:hanging="720"/>
        <w:jc w:val="both"/>
        <w:rPr>
          <w:rFonts w:ascii="Times New Roman" w:hAnsi="Times New Roman"/>
          <w:bCs/>
          <w:color w:val="auto"/>
        </w:rPr>
      </w:pPr>
      <w:r w:rsidRPr="007E0700">
        <w:rPr>
          <w:rFonts w:ascii="Times New Roman" w:hAnsi="Times New Roman"/>
          <w:bCs/>
          <w:color w:val="auto"/>
        </w:rPr>
        <w:t xml:space="preserve">Ja Piegādātājs nav izpildījis Līguma saistības, tajā skaitā, bet ne tikai, kavē Preču piegādi vairāk nekā 5 (piecas) darba dienas, veic Preču piegādi nepilnā apjomā, piegādā nekvalitatīvas vai Līgumam neatbilstošas Preces, tad </w:t>
      </w:r>
      <w:r w:rsidRPr="007E0700">
        <w:rPr>
          <w:rFonts w:ascii="Times New Roman" w:hAnsi="Times New Roman"/>
          <w:color w:val="auto"/>
        </w:rPr>
        <w:t>Līgumslēdzējs</w:t>
      </w:r>
      <w:r w:rsidRPr="007E0700">
        <w:rPr>
          <w:rFonts w:ascii="Times New Roman" w:hAnsi="Times New Roman"/>
          <w:bCs/>
          <w:color w:val="auto"/>
        </w:rPr>
        <w:t xml:space="preserve"> ir tiesīgs vienpusēji lauzt Līgumu. </w:t>
      </w:r>
    </w:p>
    <w:p w14:paraId="7AC11528" w14:textId="77777777" w:rsidR="0031510D" w:rsidRPr="007E0700" w:rsidRDefault="0031510D" w:rsidP="00DC1A8B">
      <w:pPr>
        <w:pStyle w:val="BodyText"/>
        <w:widowControl/>
        <w:numPr>
          <w:ilvl w:val="1"/>
          <w:numId w:val="4"/>
        </w:numPr>
        <w:suppressAutoHyphens w:val="0"/>
        <w:spacing w:after="0"/>
        <w:ind w:left="720" w:hanging="720"/>
        <w:jc w:val="both"/>
        <w:rPr>
          <w:rFonts w:ascii="Times New Roman" w:hAnsi="Times New Roman"/>
          <w:bCs/>
          <w:color w:val="auto"/>
        </w:rPr>
      </w:pPr>
      <w:r w:rsidRPr="007E0700">
        <w:rPr>
          <w:rFonts w:ascii="Times New Roman" w:hAnsi="Times New Roman"/>
          <w:bCs/>
          <w:color w:val="auto"/>
        </w:rPr>
        <w:t xml:space="preserve">Ja </w:t>
      </w:r>
      <w:r w:rsidRPr="007E0700">
        <w:rPr>
          <w:rFonts w:ascii="Times New Roman" w:hAnsi="Times New Roman"/>
          <w:color w:val="auto"/>
        </w:rPr>
        <w:t>Līgumslēdzējs</w:t>
      </w:r>
      <w:r w:rsidRPr="007E0700">
        <w:rPr>
          <w:rFonts w:ascii="Times New Roman" w:hAnsi="Times New Roman"/>
          <w:bCs/>
          <w:color w:val="auto"/>
        </w:rPr>
        <w:t xml:space="preserve"> vienpusīgi lauž Līgumu, tad </w:t>
      </w:r>
      <w:r w:rsidRPr="007E0700">
        <w:rPr>
          <w:rFonts w:ascii="Times New Roman" w:hAnsi="Times New Roman"/>
          <w:color w:val="auto"/>
        </w:rPr>
        <w:t>Līgumslēdzējs</w:t>
      </w:r>
      <w:r w:rsidRPr="007E0700">
        <w:rPr>
          <w:rFonts w:ascii="Times New Roman" w:hAnsi="Times New Roman"/>
          <w:bCs/>
          <w:color w:val="auto"/>
        </w:rPr>
        <w:t xml:space="preserve"> ir tiesīgs piedzīt no Piegādātāja līgumsodu par Līguma saistību neizpildi 10% apmērā no līgumcenas (Līguma 3.1.punkts). Par līgumsodu </w:t>
      </w:r>
      <w:r w:rsidRPr="007E0700">
        <w:rPr>
          <w:rFonts w:ascii="Times New Roman" w:hAnsi="Times New Roman"/>
          <w:color w:val="auto"/>
        </w:rPr>
        <w:t>Līgumslēdzējs</w:t>
      </w:r>
      <w:r w:rsidRPr="007E0700">
        <w:rPr>
          <w:rFonts w:ascii="Times New Roman" w:hAnsi="Times New Roman"/>
          <w:bCs/>
          <w:color w:val="auto"/>
        </w:rPr>
        <w:t xml:space="preserve"> izraksta Piegādātājam rēķinu. </w:t>
      </w:r>
    </w:p>
    <w:p w14:paraId="5C558A61" w14:textId="77777777" w:rsidR="0031510D" w:rsidRPr="007E0700" w:rsidRDefault="0031510D" w:rsidP="00DC1A8B">
      <w:pPr>
        <w:pStyle w:val="BodyText"/>
        <w:widowControl/>
        <w:numPr>
          <w:ilvl w:val="1"/>
          <w:numId w:val="4"/>
        </w:numPr>
        <w:suppressAutoHyphens w:val="0"/>
        <w:spacing w:after="0"/>
        <w:ind w:left="720" w:hanging="720"/>
        <w:jc w:val="both"/>
        <w:rPr>
          <w:rFonts w:ascii="Times New Roman" w:hAnsi="Times New Roman"/>
          <w:bCs/>
          <w:color w:val="auto"/>
        </w:rPr>
      </w:pPr>
      <w:r w:rsidRPr="007E0700">
        <w:rPr>
          <w:rFonts w:ascii="Times New Roman" w:hAnsi="Times New Roman"/>
          <w:bCs/>
          <w:color w:val="auto"/>
        </w:rPr>
        <w:t xml:space="preserve">Par katru nokavēto samaksas dienu Piegādātājam ir tiesības piedzīt no </w:t>
      </w:r>
      <w:r w:rsidRPr="007E0700">
        <w:rPr>
          <w:rFonts w:ascii="Times New Roman" w:hAnsi="Times New Roman"/>
          <w:color w:val="auto"/>
        </w:rPr>
        <w:t>Līgumslēdzēj</w:t>
      </w:r>
      <w:r w:rsidRPr="007E0700">
        <w:rPr>
          <w:rFonts w:ascii="Times New Roman" w:hAnsi="Times New Roman"/>
          <w:bCs/>
          <w:color w:val="auto"/>
        </w:rPr>
        <w:t xml:space="preserve">a līgumsodu 0.1 % (nulle komats viens procents) dienā no neapmaksātās Preces vērtības, bet ne vairāk kā 10% (desmit procentus) no neapmaksātās Preces vērtības. </w:t>
      </w:r>
    </w:p>
    <w:p w14:paraId="58AA85FA" w14:textId="77777777" w:rsidR="0031510D" w:rsidRPr="007E0700" w:rsidRDefault="0031510D" w:rsidP="00DC1A8B">
      <w:pPr>
        <w:pStyle w:val="BodyText"/>
        <w:widowControl/>
        <w:numPr>
          <w:ilvl w:val="1"/>
          <w:numId w:val="4"/>
        </w:numPr>
        <w:suppressAutoHyphens w:val="0"/>
        <w:spacing w:after="0"/>
        <w:ind w:left="720" w:hanging="720"/>
        <w:jc w:val="both"/>
        <w:rPr>
          <w:rFonts w:ascii="Times New Roman" w:hAnsi="Times New Roman"/>
          <w:bCs/>
          <w:color w:val="auto"/>
        </w:rPr>
      </w:pPr>
      <w:r w:rsidRPr="007E0700">
        <w:rPr>
          <w:rFonts w:ascii="Times New Roman" w:hAnsi="Times New Roman"/>
          <w:bCs/>
          <w:color w:val="auto"/>
        </w:rPr>
        <w:t xml:space="preserve">Ja Piegādātājs 10 darba dienu laikā nav veicis bojātās preces remontu,  tad </w:t>
      </w:r>
      <w:r w:rsidRPr="007E0700">
        <w:rPr>
          <w:rFonts w:ascii="Times New Roman" w:hAnsi="Times New Roman"/>
          <w:color w:val="auto"/>
        </w:rPr>
        <w:t>Līgumslēdzējs</w:t>
      </w:r>
      <w:r w:rsidRPr="007E0700">
        <w:rPr>
          <w:rFonts w:ascii="Times New Roman" w:hAnsi="Times New Roman"/>
          <w:bCs/>
          <w:color w:val="auto"/>
        </w:rPr>
        <w:t xml:space="preserve"> ir tiesīgs piedzīt no Piegādātāja līgumsodu par Līgumā noteikto garantijas saistību nepildīšanu par katru preci  10% (desmit procenti) no preces vērtības un pieprasīt 100% (viens simts procents) apmērā summas atmaksu par preci, saskaņā ar Līguma 1.pielikumā norādīto cenu par 1 (vienu) preci  vai preces nomaiņu  pret citu preci 5 darba dienu laikā. Par līgumsodu vai preces cenas atmaksu </w:t>
      </w:r>
      <w:r w:rsidRPr="007E0700">
        <w:rPr>
          <w:rFonts w:ascii="Times New Roman" w:hAnsi="Times New Roman"/>
          <w:color w:val="auto"/>
        </w:rPr>
        <w:t>Līgumslēdzējs</w:t>
      </w:r>
      <w:r w:rsidRPr="007E0700">
        <w:rPr>
          <w:rFonts w:ascii="Times New Roman" w:hAnsi="Times New Roman"/>
          <w:bCs/>
          <w:color w:val="auto"/>
        </w:rPr>
        <w:t xml:space="preserve"> izraksta Piegādātājam rēķinu. Par preces nomaiņu Piegādātājs sastāda aktu, ko paraksta </w:t>
      </w:r>
      <w:r w:rsidRPr="007E0700">
        <w:rPr>
          <w:rFonts w:ascii="Times New Roman" w:hAnsi="Times New Roman"/>
          <w:color w:val="auto"/>
        </w:rPr>
        <w:t xml:space="preserve">Līgumslēdzēja kontaktpersona. </w:t>
      </w:r>
    </w:p>
    <w:p w14:paraId="20E2A063" w14:textId="77777777" w:rsidR="0031510D" w:rsidRPr="007E0700" w:rsidRDefault="0031510D" w:rsidP="00DC1A8B">
      <w:pPr>
        <w:pStyle w:val="BodyText"/>
        <w:widowControl/>
        <w:numPr>
          <w:ilvl w:val="1"/>
          <w:numId w:val="4"/>
        </w:numPr>
        <w:suppressAutoHyphens w:val="0"/>
        <w:spacing w:after="0"/>
        <w:ind w:left="720" w:hanging="720"/>
        <w:jc w:val="both"/>
        <w:rPr>
          <w:rFonts w:ascii="Times New Roman" w:hAnsi="Times New Roman"/>
          <w:bCs/>
          <w:color w:val="auto"/>
        </w:rPr>
      </w:pPr>
      <w:r w:rsidRPr="007E0700">
        <w:rPr>
          <w:rFonts w:ascii="Times New Roman" w:hAnsi="Times New Roman"/>
          <w:color w:val="auto"/>
        </w:rPr>
        <w:t>Līgumslēdzēj</w:t>
      </w:r>
      <w:r w:rsidRPr="007E0700">
        <w:rPr>
          <w:rFonts w:ascii="Times New Roman" w:hAnsi="Times New Roman"/>
          <w:bCs/>
          <w:color w:val="auto"/>
        </w:rPr>
        <w:t>am ir tiesības ieturēt līgumsodu no Piegādātāja tekošajiem maksājumiem.</w:t>
      </w:r>
    </w:p>
    <w:p w14:paraId="312FC444" w14:textId="77777777" w:rsidR="0031510D" w:rsidRPr="007E0700" w:rsidRDefault="0031510D" w:rsidP="00DC1A8B">
      <w:pPr>
        <w:pStyle w:val="BodyText"/>
        <w:widowControl/>
        <w:numPr>
          <w:ilvl w:val="1"/>
          <w:numId w:val="4"/>
        </w:numPr>
        <w:suppressAutoHyphens w:val="0"/>
        <w:spacing w:after="0"/>
        <w:ind w:left="720" w:hanging="720"/>
        <w:jc w:val="both"/>
        <w:rPr>
          <w:rFonts w:ascii="Times New Roman" w:hAnsi="Times New Roman"/>
          <w:bCs/>
          <w:color w:val="auto"/>
        </w:rPr>
      </w:pPr>
      <w:r w:rsidRPr="007E0700">
        <w:rPr>
          <w:rFonts w:ascii="Times New Roman" w:hAnsi="Times New Roman"/>
          <w:bCs/>
          <w:color w:val="auto"/>
        </w:rPr>
        <w:t xml:space="preserve">Līgumsodu piemērošana par Līguma nepienācīgu izpildi neatbrīvo Puses no saistību izpildes, izņemot gadījumus, kad </w:t>
      </w:r>
      <w:r w:rsidRPr="007E0700">
        <w:rPr>
          <w:rFonts w:ascii="Times New Roman" w:hAnsi="Times New Roman"/>
          <w:color w:val="auto"/>
        </w:rPr>
        <w:t>Līgumslēdzējs</w:t>
      </w:r>
      <w:r w:rsidRPr="007E0700">
        <w:rPr>
          <w:rFonts w:ascii="Times New Roman" w:hAnsi="Times New Roman"/>
          <w:bCs/>
          <w:color w:val="auto"/>
        </w:rPr>
        <w:t xml:space="preserve"> vienpusēji lauž Līgumu. </w:t>
      </w:r>
    </w:p>
    <w:p w14:paraId="1089376D" w14:textId="77777777" w:rsidR="0031510D" w:rsidRPr="007E0700" w:rsidRDefault="0031510D" w:rsidP="00DC1A8B">
      <w:pPr>
        <w:pStyle w:val="BodyText"/>
        <w:widowControl/>
        <w:numPr>
          <w:ilvl w:val="1"/>
          <w:numId w:val="4"/>
        </w:numPr>
        <w:suppressAutoHyphens w:val="0"/>
        <w:spacing w:after="0"/>
        <w:ind w:left="720" w:hanging="720"/>
        <w:jc w:val="both"/>
        <w:rPr>
          <w:rFonts w:ascii="Times New Roman" w:hAnsi="Times New Roman"/>
          <w:bCs/>
          <w:color w:val="auto"/>
        </w:rPr>
      </w:pPr>
      <w:r w:rsidRPr="007E0700">
        <w:rPr>
          <w:rFonts w:ascii="Times New Roman" w:hAnsi="Times New Roman"/>
          <w:bCs/>
          <w:color w:val="auto"/>
        </w:rPr>
        <w:t xml:space="preserve">Ja </w:t>
      </w:r>
      <w:r w:rsidRPr="007E0700">
        <w:rPr>
          <w:rFonts w:ascii="Times New Roman" w:hAnsi="Times New Roman"/>
          <w:color w:val="auto"/>
        </w:rPr>
        <w:t>Līgumslēdzējs</w:t>
      </w:r>
      <w:r w:rsidRPr="007E0700">
        <w:rPr>
          <w:rFonts w:ascii="Times New Roman" w:hAnsi="Times New Roman"/>
          <w:bCs/>
          <w:color w:val="auto"/>
        </w:rPr>
        <w:t xml:space="preserve"> vienpusēji lauž Līgumu, tad tam jānosūta attiecīgs paziņojums Piegādātājam pa e-pastu ar drošu elektronisku parakstu uz šajā Līgumā norādīto e-pastu vai izsniegt </w:t>
      </w:r>
      <w:r w:rsidRPr="007E0700">
        <w:rPr>
          <w:rFonts w:ascii="Times New Roman" w:hAnsi="Times New Roman"/>
          <w:color w:val="auto"/>
        </w:rPr>
        <w:t>Piegādātājam paziņojumu</w:t>
      </w:r>
      <w:r w:rsidRPr="007E0700">
        <w:rPr>
          <w:rFonts w:ascii="Times New Roman" w:hAnsi="Times New Roman"/>
          <w:bCs/>
          <w:color w:val="auto"/>
        </w:rPr>
        <w:t xml:space="preserve"> vēstuli personīgi. </w:t>
      </w:r>
    </w:p>
    <w:p w14:paraId="7B201873" w14:textId="77777777" w:rsidR="0031510D" w:rsidRPr="007E0700" w:rsidRDefault="0031510D" w:rsidP="00DC1A8B">
      <w:pPr>
        <w:pStyle w:val="BodyText"/>
        <w:widowControl/>
        <w:numPr>
          <w:ilvl w:val="1"/>
          <w:numId w:val="4"/>
        </w:numPr>
        <w:suppressAutoHyphens w:val="0"/>
        <w:spacing w:after="0"/>
        <w:ind w:left="720" w:hanging="720"/>
        <w:jc w:val="both"/>
        <w:rPr>
          <w:rFonts w:ascii="Times New Roman" w:hAnsi="Times New Roman"/>
          <w:bCs/>
          <w:color w:val="auto"/>
        </w:rPr>
      </w:pPr>
      <w:r w:rsidRPr="007E0700">
        <w:rPr>
          <w:rFonts w:ascii="Times New Roman" w:hAnsi="Times New Roman"/>
          <w:bCs/>
          <w:color w:val="auto"/>
        </w:rPr>
        <w:t xml:space="preserve">Ja Piegādātājs vienpusēji lauž Līgumu, tad </w:t>
      </w:r>
      <w:r w:rsidRPr="007E0700">
        <w:rPr>
          <w:rFonts w:ascii="Times New Roman" w:hAnsi="Times New Roman"/>
          <w:color w:val="auto"/>
        </w:rPr>
        <w:t>Līgumslēdzējs</w:t>
      </w:r>
      <w:r w:rsidRPr="007E0700">
        <w:rPr>
          <w:rFonts w:ascii="Times New Roman" w:hAnsi="Times New Roman"/>
          <w:bCs/>
          <w:color w:val="auto"/>
        </w:rPr>
        <w:t xml:space="preserve"> ir tiesīgs piedzīt no Piegādātāja līgumsodu par Līguma saistību neizpildi 10% apmērā no līgumcenas (Līguma 3.1. punkts). Par līgumsodu Pircējs izraksta Piegādātājam rēķinu. </w:t>
      </w:r>
    </w:p>
    <w:p w14:paraId="1956FB66" w14:textId="77777777" w:rsidR="0031510D" w:rsidRPr="007E0700" w:rsidRDefault="0031510D" w:rsidP="00DC1A8B">
      <w:pPr>
        <w:pStyle w:val="BodyText"/>
        <w:widowControl/>
        <w:numPr>
          <w:ilvl w:val="1"/>
          <w:numId w:val="4"/>
        </w:numPr>
        <w:suppressAutoHyphens w:val="0"/>
        <w:spacing w:after="0"/>
        <w:ind w:left="720" w:hanging="720"/>
        <w:jc w:val="both"/>
        <w:rPr>
          <w:rFonts w:ascii="Times New Roman" w:hAnsi="Times New Roman"/>
          <w:bCs/>
          <w:color w:val="auto"/>
        </w:rPr>
      </w:pPr>
      <w:r w:rsidRPr="007E0700">
        <w:rPr>
          <w:rFonts w:ascii="Times New Roman" w:hAnsi="Times New Roman"/>
          <w:bCs/>
          <w:color w:val="auto"/>
        </w:rPr>
        <w:t xml:space="preserve">Līgums var tikt izbeigts pirms termiņa, ja pilnīgi vai daļēji netiek piešķirts finansējums no biedrības “Latvijas Nedzirdīgo savienība” valsts pasūtījuma ietvaros. Šajā gadījumā  </w:t>
      </w:r>
      <w:r w:rsidRPr="007E0700">
        <w:rPr>
          <w:rFonts w:ascii="Times New Roman" w:hAnsi="Times New Roman"/>
          <w:color w:val="auto"/>
        </w:rPr>
        <w:t>Līgumslēdzējs</w:t>
      </w:r>
      <w:r w:rsidRPr="007E0700">
        <w:rPr>
          <w:rFonts w:ascii="Times New Roman" w:hAnsi="Times New Roman"/>
          <w:bCs/>
          <w:color w:val="auto"/>
        </w:rPr>
        <w:t xml:space="preserve"> nekavējoties, bet ne vēlāk kā 3 (trīs) darba dienu laikā no apstākļu iestāšanās, informē Piegādātāju par Līguma pārtraukšanu pa e-pastu skenētā veidā uz Piegādātāja Līgumā norādīto e-pastu vai personīgi, un  veic norēķinus, kas saistoši Piegādātājam. </w:t>
      </w:r>
    </w:p>
    <w:p w14:paraId="38F74934" w14:textId="77777777" w:rsidR="0031510D" w:rsidRPr="007E0700" w:rsidRDefault="0031510D" w:rsidP="00DC1A8B">
      <w:pPr>
        <w:pStyle w:val="BodyText"/>
        <w:widowControl/>
        <w:numPr>
          <w:ilvl w:val="1"/>
          <w:numId w:val="4"/>
        </w:numPr>
        <w:suppressAutoHyphens w:val="0"/>
        <w:spacing w:after="0"/>
        <w:ind w:left="720" w:hanging="720"/>
        <w:jc w:val="both"/>
        <w:rPr>
          <w:rFonts w:ascii="Times New Roman" w:hAnsi="Times New Roman"/>
          <w:bCs/>
          <w:color w:val="auto"/>
        </w:rPr>
      </w:pPr>
      <w:r w:rsidRPr="007E0700">
        <w:rPr>
          <w:rFonts w:ascii="Times New Roman" w:hAnsi="Times New Roman"/>
          <w:bCs/>
          <w:color w:val="auto"/>
        </w:rPr>
        <w:t xml:space="preserve">Līguma 8.12. punktā noteiktajā gadījumā </w:t>
      </w:r>
      <w:r w:rsidRPr="007E0700">
        <w:rPr>
          <w:rFonts w:ascii="Times New Roman" w:hAnsi="Times New Roman"/>
          <w:color w:val="auto"/>
        </w:rPr>
        <w:t>Līgumslēdzējs</w:t>
      </w:r>
      <w:r w:rsidRPr="007E0700">
        <w:rPr>
          <w:rFonts w:ascii="Times New Roman" w:hAnsi="Times New Roman"/>
          <w:bCs/>
          <w:color w:val="auto"/>
        </w:rPr>
        <w:t xml:space="preserve"> neuzņemas nekādas soda sankcijas– līgumsodus, zaudējumu atlīdzības pienākumu u.tml.</w:t>
      </w:r>
    </w:p>
    <w:p w14:paraId="01C01EDF" w14:textId="77777777" w:rsidR="0031510D" w:rsidRPr="007E0700" w:rsidRDefault="0031510D" w:rsidP="00DC1A8B">
      <w:pPr>
        <w:pStyle w:val="BodyText"/>
        <w:widowControl/>
        <w:numPr>
          <w:ilvl w:val="1"/>
          <w:numId w:val="4"/>
        </w:numPr>
        <w:suppressAutoHyphens w:val="0"/>
        <w:spacing w:after="0"/>
        <w:ind w:left="720" w:hanging="720"/>
        <w:jc w:val="both"/>
        <w:rPr>
          <w:rFonts w:ascii="Times New Roman" w:hAnsi="Times New Roman"/>
          <w:bCs/>
          <w:color w:val="auto"/>
        </w:rPr>
      </w:pPr>
      <w:r w:rsidRPr="007E0700">
        <w:rPr>
          <w:rFonts w:ascii="Times New Roman" w:hAnsi="Times New Roman"/>
          <w:color w:val="auto"/>
        </w:rPr>
        <w:lastRenderedPageBreak/>
        <w:t>Līgumslēdzējs</w:t>
      </w:r>
      <w:r w:rsidRPr="007E0700">
        <w:rPr>
          <w:rFonts w:ascii="Times New Roman" w:hAnsi="Times New Roman"/>
          <w:bCs/>
          <w:color w:val="auto"/>
        </w:rPr>
        <w:t xml:space="preserve"> un Piegādātājs veic savstarpējus norēķinus saskaņā ar Līguma noteikumiem. </w:t>
      </w:r>
    </w:p>
    <w:p w14:paraId="426CEF5C" w14:textId="77777777" w:rsidR="0031510D" w:rsidRPr="007E0700" w:rsidRDefault="0031510D" w:rsidP="0031510D">
      <w:pPr>
        <w:pStyle w:val="BodyText"/>
        <w:widowControl/>
        <w:tabs>
          <w:tab w:val="num" w:pos="567"/>
        </w:tabs>
        <w:suppressAutoHyphens w:val="0"/>
        <w:spacing w:after="0"/>
        <w:ind w:left="709"/>
        <w:jc w:val="both"/>
        <w:rPr>
          <w:rFonts w:ascii="Times New Roman" w:hAnsi="Times New Roman"/>
          <w:bCs/>
          <w:color w:val="auto"/>
        </w:rPr>
      </w:pPr>
    </w:p>
    <w:p w14:paraId="6827658D" w14:textId="77777777" w:rsidR="0031510D" w:rsidRPr="001A552C" w:rsidRDefault="0031510D" w:rsidP="001A552C">
      <w:pPr>
        <w:pStyle w:val="BodyText"/>
        <w:widowControl/>
        <w:numPr>
          <w:ilvl w:val="0"/>
          <w:numId w:val="4"/>
        </w:numPr>
        <w:suppressAutoHyphens w:val="0"/>
        <w:spacing w:after="0"/>
        <w:jc w:val="center"/>
        <w:rPr>
          <w:rFonts w:ascii="Times New Roman" w:hAnsi="Times New Roman"/>
          <w:b/>
          <w:iCs/>
          <w:color w:val="auto"/>
        </w:rPr>
      </w:pPr>
      <w:r w:rsidRPr="001A552C">
        <w:rPr>
          <w:rFonts w:ascii="Times New Roman" w:hAnsi="Times New Roman"/>
          <w:b/>
          <w:iCs/>
          <w:color w:val="auto"/>
        </w:rPr>
        <w:t>Nepārvarama vara</w:t>
      </w:r>
    </w:p>
    <w:p w14:paraId="4A6FCDDB" w14:textId="77777777" w:rsidR="0031510D" w:rsidRPr="007E0700" w:rsidRDefault="0031510D" w:rsidP="00DC1A8B">
      <w:pPr>
        <w:pStyle w:val="BodyText"/>
        <w:widowControl/>
        <w:numPr>
          <w:ilvl w:val="1"/>
          <w:numId w:val="4"/>
        </w:numPr>
        <w:suppressAutoHyphens w:val="0"/>
        <w:spacing w:after="0"/>
        <w:ind w:left="720" w:hanging="720"/>
        <w:jc w:val="both"/>
        <w:rPr>
          <w:rFonts w:ascii="Times New Roman" w:hAnsi="Times New Roman"/>
          <w:bCs/>
          <w:color w:val="auto"/>
        </w:rPr>
      </w:pPr>
      <w:r w:rsidRPr="007E0700">
        <w:rPr>
          <w:rFonts w:ascii="Times New Roman" w:hAnsi="Times New Roman"/>
          <w:bCs/>
          <w:color w:val="auto"/>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Pušu tiesības un ietekmē uzņemtās saistības, pieņemšana un stāšanās spēkā. Valūtas kursu svārstības, inflācija un citi biznesa riski nav nepārvarama vara.</w:t>
      </w:r>
    </w:p>
    <w:p w14:paraId="3E391929" w14:textId="77777777" w:rsidR="0031510D" w:rsidRPr="007E0700" w:rsidRDefault="0031510D" w:rsidP="00DC1A8B">
      <w:pPr>
        <w:pStyle w:val="BodyText"/>
        <w:widowControl/>
        <w:numPr>
          <w:ilvl w:val="1"/>
          <w:numId w:val="4"/>
        </w:numPr>
        <w:suppressAutoHyphens w:val="0"/>
        <w:spacing w:after="0"/>
        <w:ind w:left="720" w:hanging="720"/>
        <w:jc w:val="both"/>
        <w:rPr>
          <w:rFonts w:ascii="Times New Roman" w:hAnsi="Times New Roman"/>
          <w:bCs/>
          <w:color w:val="auto"/>
        </w:rPr>
      </w:pPr>
      <w:r w:rsidRPr="007E0700">
        <w:rPr>
          <w:rFonts w:ascii="Times New Roman" w:hAnsi="Times New Roman"/>
          <w:bCs/>
          <w:color w:val="auto"/>
        </w:rPr>
        <w:t>Pusei, kas atsaucas uz nepārvaramās varas vai ārkārtēja rakstura apstākļu darbību, nekavējoties par šādiem apstākļiem rakstveidā jāpaziņo otrai Pusei. Ziņojumā jānorāda, kādā termiņā, pēc viņas uzskata, ir iespējams un paredzama viņas līgumā paredzēto saistību izpilde, un pēc otrās Puses pieprasījuma šādam ziņojumam ir jāpievieno izziņa, kuru izsniegusi kompetenta institūcija un kura satur minēto ārkārtējo apstākļu darbības apstiprinājumu un to raksturojumu.</w:t>
      </w:r>
    </w:p>
    <w:p w14:paraId="2F870220" w14:textId="77777777" w:rsidR="0031510D" w:rsidRPr="007E0700" w:rsidRDefault="0031510D" w:rsidP="00DC1A8B">
      <w:pPr>
        <w:pStyle w:val="BodyText"/>
        <w:widowControl/>
        <w:numPr>
          <w:ilvl w:val="1"/>
          <w:numId w:val="4"/>
        </w:numPr>
        <w:suppressAutoHyphens w:val="0"/>
        <w:spacing w:after="0"/>
        <w:ind w:left="720" w:hanging="720"/>
        <w:jc w:val="both"/>
        <w:rPr>
          <w:rFonts w:ascii="Times New Roman" w:hAnsi="Times New Roman"/>
          <w:bCs/>
          <w:color w:val="auto"/>
        </w:rPr>
      </w:pPr>
      <w:r w:rsidRPr="007E0700">
        <w:rPr>
          <w:rFonts w:ascii="Times New Roman" w:hAnsi="Times New Roman"/>
          <w:bCs/>
          <w:color w:val="auto"/>
        </w:rPr>
        <w:t>Valūtas kursu svārstības, inflācija un citi biznesa riski nav nepārvarama vara.</w:t>
      </w:r>
    </w:p>
    <w:p w14:paraId="6969635C" w14:textId="77777777" w:rsidR="0031510D" w:rsidRPr="007E0700" w:rsidRDefault="0031510D" w:rsidP="00DC1A8B">
      <w:pPr>
        <w:numPr>
          <w:ilvl w:val="1"/>
          <w:numId w:val="4"/>
        </w:numPr>
        <w:spacing w:after="0" w:line="240" w:lineRule="auto"/>
        <w:ind w:left="720" w:hanging="720"/>
        <w:jc w:val="both"/>
        <w:rPr>
          <w:rFonts w:ascii="Times New Roman" w:eastAsia="TimesNewRoman" w:hAnsi="Times New Roman" w:cs="Times New Roman"/>
          <w:sz w:val="24"/>
          <w:szCs w:val="24"/>
          <w:lang w:eastAsia="lv-LV"/>
        </w:rPr>
      </w:pPr>
      <w:r w:rsidRPr="007E0700">
        <w:rPr>
          <w:rFonts w:ascii="Times New Roman" w:eastAsia="TimesNewRoman" w:hAnsi="Times New Roman" w:cs="Times New Roman"/>
          <w:sz w:val="24"/>
          <w:szCs w:val="24"/>
          <w:lang w:eastAsia="lv-LV"/>
        </w:rPr>
        <w:t>Piegādātājam un Līgumslēdzējam netiek uzlikti sodi gadījumos, kas radušies nepārvaramas apstākļu rezultātā.</w:t>
      </w:r>
    </w:p>
    <w:p w14:paraId="26665B78" w14:textId="77777777" w:rsidR="0031510D" w:rsidRPr="007E0700" w:rsidRDefault="0031510D" w:rsidP="00DC1A8B">
      <w:pPr>
        <w:pStyle w:val="BodyText"/>
        <w:widowControl/>
        <w:numPr>
          <w:ilvl w:val="0"/>
          <w:numId w:val="4"/>
        </w:numPr>
        <w:suppressAutoHyphens w:val="0"/>
        <w:spacing w:after="0"/>
        <w:jc w:val="center"/>
        <w:rPr>
          <w:rFonts w:ascii="Times New Roman" w:hAnsi="Times New Roman"/>
          <w:bCs/>
          <w:color w:val="auto"/>
        </w:rPr>
      </w:pPr>
      <w:r w:rsidRPr="007E0700">
        <w:rPr>
          <w:rFonts w:ascii="Times New Roman" w:hAnsi="Times New Roman"/>
          <w:b/>
          <w:iCs/>
          <w:color w:val="auto"/>
        </w:rPr>
        <w:t>Līguma darbības laiks</w:t>
      </w:r>
    </w:p>
    <w:p w14:paraId="3FCFDF0A" w14:textId="77777777" w:rsidR="0031510D" w:rsidRPr="007E0700" w:rsidRDefault="0031510D" w:rsidP="00DC1A8B">
      <w:pPr>
        <w:pStyle w:val="BodyText"/>
        <w:widowControl/>
        <w:numPr>
          <w:ilvl w:val="1"/>
          <w:numId w:val="4"/>
        </w:numPr>
        <w:tabs>
          <w:tab w:val="left" w:pos="709"/>
        </w:tabs>
        <w:suppressAutoHyphens w:val="0"/>
        <w:spacing w:after="0"/>
        <w:ind w:left="720" w:hanging="720"/>
        <w:jc w:val="both"/>
        <w:rPr>
          <w:rFonts w:ascii="Times New Roman" w:hAnsi="Times New Roman"/>
          <w:bCs/>
          <w:color w:val="auto"/>
        </w:rPr>
      </w:pPr>
      <w:r w:rsidRPr="007E0700">
        <w:rPr>
          <w:rFonts w:ascii="Times New Roman" w:hAnsi="Times New Roman"/>
          <w:bCs/>
          <w:color w:val="auto"/>
        </w:rPr>
        <w:t>Līgums stājas spēkā ar brīdi, kad to paraksta abu Pušu pārstāvji.</w:t>
      </w:r>
    </w:p>
    <w:p w14:paraId="24AC514F" w14:textId="3F4E9E01" w:rsidR="0031510D" w:rsidRPr="007E0700" w:rsidRDefault="0031510D" w:rsidP="00DC1A8B">
      <w:pPr>
        <w:pStyle w:val="BodyText"/>
        <w:widowControl/>
        <w:numPr>
          <w:ilvl w:val="1"/>
          <w:numId w:val="4"/>
        </w:numPr>
        <w:tabs>
          <w:tab w:val="left" w:pos="709"/>
        </w:tabs>
        <w:suppressAutoHyphens w:val="0"/>
        <w:spacing w:after="0"/>
        <w:ind w:left="720" w:hanging="720"/>
        <w:jc w:val="both"/>
        <w:rPr>
          <w:rFonts w:ascii="Times New Roman" w:hAnsi="Times New Roman"/>
          <w:bCs/>
          <w:color w:val="auto"/>
        </w:rPr>
      </w:pPr>
      <w:r w:rsidRPr="007E0700">
        <w:rPr>
          <w:rFonts w:ascii="Times New Roman" w:hAnsi="Times New Roman"/>
          <w:bCs/>
          <w:color w:val="auto"/>
        </w:rPr>
        <w:t xml:space="preserve">Līgums ir spēkā no Līguma noslēgšanas dienas līdz saistību pilnīgai izpildei, bet ne vēlāk kā </w:t>
      </w:r>
      <w:r w:rsidRPr="007E0700">
        <w:rPr>
          <w:rFonts w:ascii="Times New Roman" w:hAnsi="Times New Roman"/>
          <w:b/>
          <w:bCs/>
          <w:color w:val="auto"/>
        </w:rPr>
        <w:t xml:space="preserve">līdz </w:t>
      </w:r>
      <w:r w:rsidRPr="007E0700">
        <w:rPr>
          <w:rFonts w:ascii="Times New Roman" w:hAnsi="Times New Roman"/>
          <w:b/>
          <w:color w:val="auto"/>
        </w:rPr>
        <w:t>202</w:t>
      </w:r>
      <w:r w:rsidR="00634991" w:rsidRPr="007E0700">
        <w:rPr>
          <w:rFonts w:ascii="Times New Roman" w:hAnsi="Times New Roman"/>
          <w:b/>
          <w:color w:val="auto"/>
        </w:rPr>
        <w:t>3</w:t>
      </w:r>
      <w:r w:rsidRPr="007E0700">
        <w:rPr>
          <w:rFonts w:ascii="Times New Roman" w:hAnsi="Times New Roman"/>
          <w:b/>
          <w:color w:val="auto"/>
        </w:rPr>
        <w:t>. gada 30. decembrim.</w:t>
      </w:r>
    </w:p>
    <w:p w14:paraId="01B812E7" w14:textId="0007F53A" w:rsidR="0031510D" w:rsidRPr="007E0700" w:rsidRDefault="0031510D" w:rsidP="00DC1A8B">
      <w:pPr>
        <w:pStyle w:val="BodyText"/>
        <w:widowControl/>
        <w:numPr>
          <w:ilvl w:val="1"/>
          <w:numId w:val="4"/>
        </w:numPr>
        <w:tabs>
          <w:tab w:val="left" w:pos="709"/>
        </w:tabs>
        <w:suppressAutoHyphens w:val="0"/>
        <w:spacing w:after="0"/>
        <w:ind w:left="720" w:hanging="720"/>
        <w:jc w:val="both"/>
        <w:rPr>
          <w:rFonts w:ascii="Times New Roman" w:hAnsi="Times New Roman"/>
          <w:bCs/>
          <w:color w:val="auto"/>
        </w:rPr>
      </w:pPr>
      <w:r w:rsidRPr="007E0700">
        <w:rPr>
          <w:rFonts w:ascii="Times New Roman" w:hAnsi="Times New Roman"/>
          <w:bCs/>
          <w:color w:val="auto"/>
        </w:rPr>
        <w:t xml:space="preserve">Preču piegāde veicama līdz </w:t>
      </w:r>
      <w:r w:rsidRPr="007E0700">
        <w:rPr>
          <w:rFonts w:ascii="Times New Roman" w:hAnsi="Times New Roman"/>
          <w:b/>
          <w:bCs/>
          <w:color w:val="auto"/>
        </w:rPr>
        <w:t>202</w:t>
      </w:r>
      <w:r w:rsidR="00634991" w:rsidRPr="007E0700">
        <w:rPr>
          <w:rFonts w:ascii="Times New Roman" w:hAnsi="Times New Roman"/>
          <w:b/>
          <w:bCs/>
          <w:color w:val="auto"/>
        </w:rPr>
        <w:t>1</w:t>
      </w:r>
      <w:r w:rsidRPr="007E0700">
        <w:rPr>
          <w:rFonts w:ascii="Times New Roman" w:hAnsi="Times New Roman"/>
          <w:b/>
          <w:bCs/>
          <w:color w:val="auto"/>
        </w:rPr>
        <w:t xml:space="preserve">. gada 30. decembrim. </w:t>
      </w:r>
      <w:r w:rsidRPr="007E0700">
        <w:rPr>
          <w:rFonts w:ascii="Times New Roman" w:hAnsi="Times New Roman"/>
          <w:bCs/>
          <w:color w:val="auto"/>
        </w:rPr>
        <w:t xml:space="preserve"> </w:t>
      </w:r>
    </w:p>
    <w:p w14:paraId="0DB9DB2C" w14:textId="77777777" w:rsidR="0031510D" w:rsidRPr="007E0700" w:rsidRDefault="0031510D" w:rsidP="00DC1A8B">
      <w:pPr>
        <w:pStyle w:val="BodyText"/>
        <w:widowControl/>
        <w:numPr>
          <w:ilvl w:val="0"/>
          <w:numId w:val="4"/>
        </w:numPr>
        <w:suppressAutoHyphens w:val="0"/>
        <w:spacing w:after="0"/>
        <w:jc w:val="center"/>
        <w:rPr>
          <w:rFonts w:ascii="Times New Roman" w:hAnsi="Times New Roman"/>
          <w:color w:val="auto"/>
        </w:rPr>
      </w:pPr>
      <w:r w:rsidRPr="007E0700">
        <w:rPr>
          <w:rFonts w:ascii="Times New Roman" w:hAnsi="Times New Roman"/>
          <w:b/>
          <w:bCs/>
          <w:iCs/>
          <w:color w:val="auto"/>
        </w:rPr>
        <w:t>Nobeiguma noteikumi</w:t>
      </w:r>
    </w:p>
    <w:p w14:paraId="2E19E3C1" w14:textId="77777777" w:rsidR="0031510D" w:rsidRPr="007E0700" w:rsidRDefault="0031510D" w:rsidP="00DC1A8B">
      <w:pPr>
        <w:pStyle w:val="BodyText"/>
        <w:widowControl/>
        <w:numPr>
          <w:ilvl w:val="1"/>
          <w:numId w:val="4"/>
        </w:numPr>
        <w:tabs>
          <w:tab w:val="left" w:pos="709"/>
        </w:tabs>
        <w:suppressAutoHyphens w:val="0"/>
        <w:spacing w:after="0"/>
        <w:ind w:left="720" w:hanging="720"/>
        <w:jc w:val="both"/>
        <w:rPr>
          <w:rFonts w:ascii="Times New Roman" w:hAnsi="Times New Roman"/>
          <w:bCs/>
          <w:color w:val="auto"/>
        </w:rPr>
      </w:pPr>
      <w:r w:rsidRPr="007E0700">
        <w:rPr>
          <w:rFonts w:ascii="Times New Roman" w:hAnsi="Times New Roman"/>
          <w:bCs/>
          <w:color w:val="auto"/>
        </w:rPr>
        <w:t>Jebkuras nesaskaņas, domstarpības vai strīdus Puses apņemas risināt savstarpēju sarunu veidā. Gadījumā, ja Puses nespēj vienoties, strīds risināms tiesā Latvijas Republikā spēkā esošo normatīvo aktu noteiktajā kārtībā.</w:t>
      </w:r>
    </w:p>
    <w:p w14:paraId="32433982" w14:textId="77777777" w:rsidR="0031510D" w:rsidRPr="007E0700" w:rsidRDefault="0031510D" w:rsidP="00DC1A8B">
      <w:pPr>
        <w:widowControl w:val="0"/>
        <w:numPr>
          <w:ilvl w:val="1"/>
          <w:numId w:val="4"/>
        </w:numPr>
        <w:autoSpaceDE w:val="0"/>
        <w:autoSpaceDN w:val="0"/>
        <w:adjustRightInd w:val="0"/>
        <w:spacing w:after="0" w:line="240" w:lineRule="auto"/>
        <w:ind w:left="720" w:hanging="720"/>
        <w:jc w:val="both"/>
        <w:rPr>
          <w:rFonts w:ascii="Times New Roman" w:hAnsi="Times New Roman" w:cs="Times New Roman"/>
          <w:sz w:val="24"/>
          <w:szCs w:val="24"/>
        </w:rPr>
      </w:pPr>
      <w:r w:rsidRPr="007E0700">
        <w:rPr>
          <w:rFonts w:ascii="Times New Roman" w:hAnsi="Times New Roman" w:cs="Times New Roman"/>
          <w:bCs/>
          <w:sz w:val="24"/>
          <w:szCs w:val="24"/>
        </w:rPr>
        <w:t xml:space="preserve">Līgums var tikt grozīts Pusēm savstarpēji vienojoties. Jebkuras Līguma izmaiņas vai papildinājumi tiek noformēti Līguma grozījumu veidā un pēc to parakstīšanas kļūst par šī Līguma neatņemamām sastāvdaļām. Līguma grozījumi, </w:t>
      </w:r>
      <w:r w:rsidRPr="007E0700">
        <w:rPr>
          <w:rFonts w:ascii="Times New Roman" w:hAnsi="Times New Roman" w:cs="Times New Roman"/>
          <w:sz w:val="24"/>
          <w:szCs w:val="24"/>
        </w:rPr>
        <w:t xml:space="preserve">kas nav noteikti un paredzēti Līgumā, </w:t>
      </w:r>
      <w:r w:rsidRPr="007E0700">
        <w:rPr>
          <w:rFonts w:ascii="Times New Roman" w:hAnsi="Times New Roman" w:cs="Times New Roman"/>
          <w:bCs/>
          <w:sz w:val="24"/>
          <w:szCs w:val="24"/>
        </w:rPr>
        <w:t xml:space="preserve">izdarāmi atbilstoši Publisko iepirkumu likuma regulējumam un </w:t>
      </w:r>
      <w:r w:rsidRPr="007E0700">
        <w:rPr>
          <w:rFonts w:ascii="Times New Roman" w:hAnsi="Times New Roman" w:cs="Times New Roman"/>
          <w:sz w:val="24"/>
          <w:szCs w:val="24"/>
        </w:rPr>
        <w:t>saskaņā ar LR normatīvajiem aktiem</w:t>
      </w:r>
      <w:r w:rsidRPr="007E0700">
        <w:rPr>
          <w:rFonts w:ascii="Times New Roman" w:hAnsi="Times New Roman" w:cs="Times New Roman"/>
          <w:bCs/>
          <w:sz w:val="24"/>
          <w:szCs w:val="24"/>
        </w:rPr>
        <w:t xml:space="preserve">. </w:t>
      </w:r>
    </w:p>
    <w:p w14:paraId="5801F443" w14:textId="77777777" w:rsidR="0031510D" w:rsidRPr="007E0700" w:rsidRDefault="0031510D" w:rsidP="00DC1A8B">
      <w:pPr>
        <w:widowControl w:val="0"/>
        <w:numPr>
          <w:ilvl w:val="1"/>
          <w:numId w:val="4"/>
        </w:numPr>
        <w:autoSpaceDE w:val="0"/>
        <w:autoSpaceDN w:val="0"/>
        <w:adjustRightInd w:val="0"/>
        <w:spacing w:after="0" w:line="240" w:lineRule="auto"/>
        <w:ind w:left="720" w:hanging="720"/>
        <w:jc w:val="both"/>
        <w:rPr>
          <w:rFonts w:ascii="Times New Roman" w:hAnsi="Times New Roman" w:cs="Times New Roman"/>
          <w:sz w:val="24"/>
          <w:szCs w:val="24"/>
        </w:rPr>
      </w:pPr>
      <w:r w:rsidRPr="007E0700">
        <w:rPr>
          <w:rFonts w:ascii="Times New Roman" w:hAnsi="Times New Roman" w:cs="Times New Roman"/>
          <w:sz w:val="24"/>
          <w:szCs w:val="24"/>
        </w:rPr>
        <w:t>Katrai pusei ir nekavējoties, bet ne vēlāk kā 3 (trīs) darba dienu laikā, jāziņo otrai pusei par savas juridiskās adreses vai norēķinu rekvizītu maiņu.</w:t>
      </w:r>
    </w:p>
    <w:p w14:paraId="5E04857B" w14:textId="77777777" w:rsidR="0031510D" w:rsidRPr="007E0700" w:rsidRDefault="0031510D" w:rsidP="00DC1A8B">
      <w:pPr>
        <w:widowControl w:val="0"/>
        <w:numPr>
          <w:ilvl w:val="1"/>
          <w:numId w:val="4"/>
        </w:numPr>
        <w:autoSpaceDE w:val="0"/>
        <w:autoSpaceDN w:val="0"/>
        <w:adjustRightInd w:val="0"/>
        <w:spacing w:after="0" w:line="240" w:lineRule="auto"/>
        <w:ind w:left="720" w:hanging="720"/>
        <w:jc w:val="both"/>
        <w:rPr>
          <w:rFonts w:ascii="Times New Roman" w:hAnsi="Times New Roman" w:cs="Times New Roman"/>
          <w:sz w:val="24"/>
          <w:szCs w:val="24"/>
          <w:lang w:val="fi-FI"/>
        </w:rPr>
      </w:pPr>
      <w:r w:rsidRPr="007E0700">
        <w:rPr>
          <w:rFonts w:ascii="Times New Roman" w:hAnsi="Times New Roman" w:cs="Times New Roman"/>
          <w:sz w:val="24"/>
          <w:szCs w:val="24"/>
          <w:lang w:val="fi-FI"/>
        </w:rPr>
        <w:t>Līgumu var grozīt vai izbeigt, Pusēm vienojoties. Visi Līguma grozījumi noformējami rakstveidā un pēc to parakstīšanas tie kļūst par Līguma neatņemamu sastāvdaļu.</w:t>
      </w:r>
    </w:p>
    <w:p w14:paraId="6E81A309" w14:textId="6592B765" w:rsidR="0031510D" w:rsidRPr="007E0700" w:rsidRDefault="0031510D" w:rsidP="00DC1A8B">
      <w:pPr>
        <w:pStyle w:val="BodyText"/>
        <w:widowControl/>
        <w:numPr>
          <w:ilvl w:val="1"/>
          <w:numId w:val="4"/>
        </w:numPr>
        <w:tabs>
          <w:tab w:val="left" w:pos="709"/>
        </w:tabs>
        <w:suppressAutoHyphens w:val="0"/>
        <w:spacing w:after="0"/>
        <w:ind w:left="720" w:hanging="720"/>
        <w:jc w:val="both"/>
        <w:rPr>
          <w:rFonts w:ascii="Times New Roman" w:hAnsi="Times New Roman"/>
          <w:bCs/>
          <w:color w:val="auto"/>
        </w:rPr>
      </w:pPr>
      <w:r w:rsidRPr="007E0700">
        <w:rPr>
          <w:rFonts w:ascii="Times New Roman" w:hAnsi="Times New Roman"/>
          <w:bCs/>
          <w:color w:val="auto"/>
        </w:rPr>
        <w:t xml:space="preserve">Līgums ir sastādīts uz </w:t>
      </w:r>
      <w:r w:rsidR="00634991" w:rsidRPr="007E0700">
        <w:rPr>
          <w:rFonts w:ascii="Times New Roman" w:hAnsi="Times New Roman"/>
          <w:bCs/>
          <w:color w:val="auto"/>
          <w:highlight w:val="lightGray"/>
        </w:rPr>
        <w:t>xxx</w:t>
      </w:r>
      <w:r w:rsidR="00634991" w:rsidRPr="007E0700">
        <w:rPr>
          <w:rFonts w:ascii="Times New Roman" w:hAnsi="Times New Roman"/>
          <w:bCs/>
          <w:color w:val="auto"/>
        </w:rPr>
        <w:t xml:space="preserve"> </w:t>
      </w:r>
      <w:r w:rsidRPr="007E0700">
        <w:rPr>
          <w:rFonts w:ascii="Times New Roman" w:hAnsi="Times New Roman"/>
          <w:bCs/>
          <w:color w:val="auto"/>
        </w:rPr>
        <w:t xml:space="preserve">lapām ar </w:t>
      </w:r>
      <w:r w:rsidR="00634991" w:rsidRPr="007E0700">
        <w:rPr>
          <w:rFonts w:ascii="Times New Roman" w:hAnsi="Times New Roman"/>
          <w:bCs/>
          <w:color w:val="auto"/>
        </w:rPr>
        <w:t xml:space="preserve">1 (vienu) </w:t>
      </w:r>
      <w:r w:rsidRPr="007E0700">
        <w:rPr>
          <w:rFonts w:ascii="Times New Roman" w:hAnsi="Times New Roman"/>
          <w:bCs/>
          <w:color w:val="auto"/>
        </w:rPr>
        <w:t>pielikum</w:t>
      </w:r>
      <w:r w:rsidR="00634991" w:rsidRPr="007E0700">
        <w:rPr>
          <w:rFonts w:ascii="Times New Roman" w:hAnsi="Times New Roman"/>
          <w:bCs/>
          <w:color w:val="auto"/>
        </w:rPr>
        <w:t>u</w:t>
      </w:r>
      <w:r w:rsidRPr="007E0700">
        <w:rPr>
          <w:rFonts w:ascii="Times New Roman" w:hAnsi="Times New Roman"/>
          <w:bCs/>
          <w:color w:val="auto"/>
        </w:rPr>
        <w:t xml:space="preserve">, 2 divos identiskos eksemplāros, no kuriem viens glabājas pie </w:t>
      </w:r>
      <w:r w:rsidRPr="007E0700">
        <w:rPr>
          <w:rFonts w:ascii="Times New Roman" w:hAnsi="Times New Roman"/>
          <w:color w:val="auto"/>
        </w:rPr>
        <w:t>Līgumslēdzēj</w:t>
      </w:r>
      <w:r w:rsidRPr="007E0700">
        <w:rPr>
          <w:rFonts w:ascii="Times New Roman" w:hAnsi="Times New Roman"/>
          <w:bCs/>
          <w:color w:val="auto"/>
        </w:rPr>
        <w:t>a, otrs pie Piegādātāja.</w:t>
      </w:r>
    </w:p>
    <w:p w14:paraId="7E588AEC" w14:textId="26677880" w:rsidR="0031510D" w:rsidRPr="007E0700" w:rsidRDefault="00634991" w:rsidP="00B7574F">
      <w:pPr>
        <w:spacing w:after="0" w:line="240" w:lineRule="auto"/>
        <w:ind w:left="993" w:hanging="993"/>
        <w:textAlignment w:val="baseline"/>
        <w:rPr>
          <w:rFonts w:ascii="Times New Roman" w:hAnsi="Times New Roman"/>
          <w:bCs/>
        </w:rPr>
      </w:pPr>
      <w:r w:rsidRPr="00B7574F">
        <w:rPr>
          <w:rFonts w:ascii="Times New Roman" w:hAnsi="Times New Roman"/>
          <w:bCs/>
          <w:i/>
        </w:rPr>
        <w:t>P</w:t>
      </w:r>
      <w:r w:rsidR="0031510D" w:rsidRPr="00B7574F">
        <w:rPr>
          <w:rFonts w:ascii="Times New Roman" w:hAnsi="Times New Roman"/>
          <w:bCs/>
          <w:i/>
        </w:rPr>
        <w:t>ielikums.</w:t>
      </w:r>
      <w:r w:rsidR="0031510D" w:rsidRPr="00B7574F">
        <w:rPr>
          <w:rFonts w:ascii="Times New Roman" w:hAnsi="Times New Roman"/>
          <w:bCs/>
        </w:rPr>
        <w:t xml:space="preserve"> </w:t>
      </w:r>
      <w:r w:rsidR="0031510D" w:rsidRPr="00B7574F">
        <w:rPr>
          <w:rFonts w:ascii="Times New Roman" w:hAnsi="Times New Roman"/>
          <w:bCs/>
          <w:i/>
          <w:iCs/>
        </w:rPr>
        <w:t xml:space="preserve">Piegādātāja </w:t>
      </w:r>
      <w:r w:rsidR="00B7574F" w:rsidRPr="00B7574F">
        <w:rPr>
          <w:rFonts w:ascii="Times New Roman" w:eastAsia="Times New Roman" w:hAnsi="Times New Roman" w:cs="Times New Roman"/>
          <w:i/>
          <w:iCs/>
          <w:sz w:val="24"/>
          <w:szCs w:val="24"/>
          <w:lang w:eastAsia="lv-LV"/>
        </w:rPr>
        <w:t xml:space="preserve">Tirgus cenu piedāvājums </w:t>
      </w:r>
      <w:r w:rsidR="00B7574F" w:rsidRPr="00B7574F">
        <w:rPr>
          <w:rFonts w:ascii="Times New Roman" w:eastAsia="Times New Roman" w:hAnsi="Times New Roman" w:cs="Times New Roman"/>
          <w:i/>
          <w:iCs/>
          <w:sz w:val="24"/>
          <w:szCs w:val="24"/>
          <w:lang w:eastAsia="lv-LV"/>
        </w:rPr>
        <w:t>un preces</w:t>
      </w:r>
      <w:r w:rsidR="00B7574F" w:rsidRPr="00B7574F">
        <w:rPr>
          <w:rFonts w:ascii="Times New Roman" w:eastAsia="Times New Roman" w:hAnsi="Times New Roman" w:cs="Times New Roman"/>
          <w:b/>
          <w:bCs/>
          <w:i/>
          <w:iCs/>
          <w:sz w:val="24"/>
          <w:szCs w:val="24"/>
          <w:lang w:eastAsia="lv-LV"/>
        </w:rPr>
        <w:t xml:space="preserve">  </w:t>
      </w:r>
      <w:r w:rsidR="0031510D" w:rsidRPr="00B7574F">
        <w:rPr>
          <w:rFonts w:ascii="Times New Roman" w:hAnsi="Times New Roman"/>
          <w:bCs/>
          <w:i/>
          <w:iCs/>
        </w:rPr>
        <w:t>Tehnisk</w:t>
      </w:r>
      <w:r w:rsidR="00B7574F" w:rsidRPr="00B7574F">
        <w:rPr>
          <w:rFonts w:ascii="Times New Roman" w:hAnsi="Times New Roman"/>
          <w:bCs/>
          <w:i/>
          <w:iCs/>
        </w:rPr>
        <w:t xml:space="preserve">ā specifikācija  </w:t>
      </w:r>
      <w:r w:rsidR="00E01607">
        <w:rPr>
          <w:rFonts w:ascii="Times New Roman" w:hAnsi="Times New Roman"/>
          <w:bCs/>
          <w:i/>
          <w:iCs/>
        </w:rPr>
        <w:t>(</w:t>
      </w:r>
      <w:r w:rsidR="00170496">
        <w:rPr>
          <w:rFonts w:ascii="Times New Roman" w:hAnsi="Times New Roman"/>
          <w:bCs/>
          <w:i/>
          <w:iCs/>
        </w:rPr>
        <w:t xml:space="preserve">preces </w:t>
      </w:r>
      <w:r w:rsidR="00E01607" w:rsidRPr="00E01607">
        <w:rPr>
          <w:rFonts w:ascii="Times New Roman" w:hAnsi="Times New Roman"/>
          <w:bCs/>
          <w:i/>
          <w:iCs/>
          <w:highlight w:val="lightGray"/>
        </w:rPr>
        <w:t>x</w:t>
      </w:r>
      <w:r w:rsidR="00E01607">
        <w:rPr>
          <w:rFonts w:ascii="Times New Roman" w:hAnsi="Times New Roman"/>
          <w:bCs/>
          <w:i/>
          <w:iCs/>
          <w:highlight w:val="lightGray"/>
        </w:rPr>
        <w:t>x</w:t>
      </w:r>
      <w:r w:rsidR="00E01607" w:rsidRPr="00E01607">
        <w:rPr>
          <w:rFonts w:ascii="Times New Roman" w:hAnsi="Times New Roman"/>
          <w:bCs/>
          <w:i/>
          <w:iCs/>
          <w:highlight w:val="lightGray"/>
        </w:rPr>
        <w:t>x</w:t>
      </w:r>
      <w:r w:rsidR="00170496">
        <w:rPr>
          <w:rFonts w:ascii="Times New Roman" w:hAnsi="Times New Roman"/>
          <w:bCs/>
          <w:i/>
          <w:iCs/>
        </w:rPr>
        <w:t>.  v</w:t>
      </w:r>
      <w:r w:rsidR="00E01607">
        <w:rPr>
          <w:rFonts w:ascii="Times New Roman" w:hAnsi="Times New Roman"/>
          <w:bCs/>
          <w:i/>
          <w:iCs/>
        </w:rPr>
        <w:t xml:space="preserve">ariants) </w:t>
      </w:r>
      <w:r w:rsidR="00B7574F" w:rsidRPr="00B7574F">
        <w:rPr>
          <w:rFonts w:ascii="Times New Roman" w:hAnsi="Times New Roman"/>
          <w:bCs/>
          <w:i/>
          <w:iCs/>
        </w:rPr>
        <w:t xml:space="preserve">uz </w:t>
      </w:r>
      <w:r w:rsidR="00E01607" w:rsidRPr="00E01607">
        <w:rPr>
          <w:rFonts w:ascii="Times New Roman" w:hAnsi="Times New Roman"/>
          <w:bCs/>
          <w:i/>
          <w:iCs/>
          <w:highlight w:val="lightGray"/>
        </w:rPr>
        <w:t>x</w:t>
      </w:r>
      <w:r w:rsidR="0022116F" w:rsidRPr="00E01607">
        <w:rPr>
          <w:rFonts w:ascii="Times New Roman" w:hAnsi="Times New Roman"/>
          <w:bCs/>
          <w:i/>
          <w:iCs/>
          <w:highlight w:val="lightGray"/>
        </w:rPr>
        <w:t>xx</w:t>
      </w:r>
      <w:r w:rsidR="0022116F" w:rsidRPr="00B7574F">
        <w:rPr>
          <w:rFonts w:ascii="Times New Roman" w:hAnsi="Times New Roman"/>
          <w:bCs/>
          <w:i/>
          <w:iCs/>
        </w:rPr>
        <w:t xml:space="preserve"> </w:t>
      </w:r>
      <w:r w:rsidR="0031510D" w:rsidRPr="00B7574F">
        <w:rPr>
          <w:rFonts w:ascii="Times New Roman" w:hAnsi="Times New Roman"/>
          <w:i/>
          <w:iCs/>
        </w:rPr>
        <w:t>lapām</w:t>
      </w:r>
      <w:r w:rsidR="0031510D" w:rsidRPr="00B7574F">
        <w:rPr>
          <w:rFonts w:ascii="Times New Roman" w:hAnsi="Times New Roman"/>
        </w:rPr>
        <w:t>.</w:t>
      </w:r>
    </w:p>
    <w:p w14:paraId="32F694EA" w14:textId="77777777" w:rsidR="0031510D" w:rsidRPr="007E0700" w:rsidRDefault="0031510D" w:rsidP="00DC1A8B">
      <w:pPr>
        <w:widowControl w:val="0"/>
        <w:numPr>
          <w:ilvl w:val="1"/>
          <w:numId w:val="4"/>
        </w:numPr>
        <w:autoSpaceDE w:val="0"/>
        <w:autoSpaceDN w:val="0"/>
        <w:adjustRightInd w:val="0"/>
        <w:spacing w:after="0" w:line="240" w:lineRule="auto"/>
        <w:ind w:left="720" w:hanging="720"/>
        <w:jc w:val="both"/>
        <w:rPr>
          <w:rFonts w:ascii="Times New Roman" w:hAnsi="Times New Roman" w:cs="Times New Roman"/>
          <w:sz w:val="24"/>
          <w:szCs w:val="24"/>
        </w:rPr>
      </w:pPr>
      <w:r w:rsidRPr="007E0700">
        <w:rPr>
          <w:rFonts w:ascii="Times New Roman" w:hAnsi="Times New Roman" w:cs="Times New Roman"/>
          <w:sz w:val="24"/>
          <w:szCs w:val="24"/>
        </w:rPr>
        <w:t>Puses ar saviem parakstiem apliecina, ka viņām ir saprotams Līguma saturs un nozīme, atzīst Līgumu par pareizu un labprātīgi vēlas to apliecināt.</w:t>
      </w:r>
    </w:p>
    <w:p w14:paraId="38BBB0B9" w14:textId="77777777" w:rsidR="0031510D" w:rsidRPr="007E0700" w:rsidRDefault="0031510D" w:rsidP="0031510D">
      <w:pPr>
        <w:pStyle w:val="BodyText"/>
        <w:widowControl/>
        <w:tabs>
          <w:tab w:val="left" w:pos="709"/>
        </w:tabs>
        <w:suppressAutoHyphens w:val="0"/>
        <w:spacing w:after="0"/>
        <w:jc w:val="both"/>
        <w:rPr>
          <w:rFonts w:ascii="Times New Roman" w:hAnsi="Times New Roman"/>
          <w:bCs/>
          <w:color w:val="auto"/>
        </w:rPr>
      </w:pPr>
    </w:p>
    <w:p w14:paraId="13776946" w14:textId="77777777" w:rsidR="0031510D" w:rsidRPr="007E0700" w:rsidRDefault="0031510D" w:rsidP="00DC1A8B">
      <w:pPr>
        <w:pStyle w:val="BodyText"/>
        <w:numPr>
          <w:ilvl w:val="0"/>
          <w:numId w:val="4"/>
        </w:numPr>
        <w:spacing w:after="0"/>
        <w:jc w:val="center"/>
        <w:rPr>
          <w:rFonts w:ascii="Times New Roman" w:hAnsi="Times New Roman"/>
          <w:b/>
          <w:bCs/>
          <w:i/>
          <w:iCs/>
          <w:color w:val="auto"/>
        </w:rPr>
      </w:pPr>
      <w:r w:rsidRPr="007E0700">
        <w:rPr>
          <w:rFonts w:ascii="Times New Roman" w:hAnsi="Times New Roman"/>
          <w:b/>
          <w:bCs/>
          <w:i/>
          <w:iCs/>
          <w:color w:val="auto"/>
        </w:rPr>
        <w:t>Pušu juridiskās adreses un rekvizīti</w:t>
      </w:r>
    </w:p>
    <w:p w14:paraId="670E6184" w14:textId="77777777" w:rsidR="0031510D" w:rsidRPr="007E0700" w:rsidRDefault="0031510D" w:rsidP="0022116F">
      <w:pPr>
        <w:pStyle w:val="BodyText"/>
        <w:tabs>
          <w:tab w:val="left" w:pos="0"/>
        </w:tabs>
        <w:spacing w:after="0"/>
        <w:ind w:firstLine="90"/>
        <w:rPr>
          <w:rFonts w:ascii="Times New Roman" w:hAnsi="Times New Roman"/>
          <w:i/>
          <w:color w:val="auto"/>
        </w:rPr>
      </w:pPr>
      <w:r w:rsidRPr="007E0700">
        <w:rPr>
          <w:rFonts w:ascii="Times New Roman" w:hAnsi="Times New Roman"/>
          <w:b/>
          <w:i/>
          <w:color w:val="auto"/>
        </w:rPr>
        <w:t>Līgumslēdzējs:</w:t>
      </w:r>
      <w:r w:rsidRPr="007E0700">
        <w:rPr>
          <w:rFonts w:ascii="Times New Roman" w:hAnsi="Times New Roman"/>
          <w:i/>
          <w:color w:val="auto"/>
        </w:rPr>
        <w:tab/>
      </w:r>
      <w:r w:rsidRPr="007E0700">
        <w:rPr>
          <w:rFonts w:ascii="Times New Roman" w:hAnsi="Times New Roman"/>
          <w:i/>
          <w:color w:val="auto"/>
        </w:rPr>
        <w:tab/>
      </w:r>
      <w:r w:rsidRPr="007E0700">
        <w:rPr>
          <w:rFonts w:ascii="Times New Roman" w:hAnsi="Times New Roman"/>
          <w:i/>
          <w:color w:val="auto"/>
        </w:rPr>
        <w:tab/>
      </w:r>
      <w:r w:rsidRPr="007E0700">
        <w:rPr>
          <w:rFonts w:ascii="Times New Roman" w:hAnsi="Times New Roman"/>
          <w:i/>
          <w:color w:val="auto"/>
        </w:rPr>
        <w:tab/>
        <w:t xml:space="preserve">       </w:t>
      </w:r>
      <w:r w:rsidRPr="007E0700">
        <w:rPr>
          <w:rFonts w:ascii="Times New Roman" w:hAnsi="Times New Roman"/>
          <w:b/>
          <w:i/>
          <w:color w:val="auto"/>
        </w:rPr>
        <w:t>Piegādātājs:</w:t>
      </w:r>
      <w:r w:rsidRPr="007E0700">
        <w:rPr>
          <w:rFonts w:ascii="Times New Roman" w:hAnsi="Times New Roman"/>
          <w:i/>
          <w:color w:val="auto"/>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536"/>
      </w:tblGrid>
      <w:tr w:rsidR="0031510D" w:rsidRPr="007E0700" w14:paraId="52285432" w14:textId="77777777" w:rsidTr="00D22E74">
        <w:tc>
          <w:tcPr>
            <w:tcW w:w="4859" w:type="dxa"/>
            <w:tcBorders>
              <w:top w:val="nil"/>
              <w:left w:val="nil"/>
              <w:bottom w:val="nil"/>
              <w:right w:val="nil"/>
            </w:tcBorders>
            <w:shd w:val="clear" w:color="auto" w:fill="auto"/>
          </w:tcPr>
          <w:p w14:paraId="2DC002E9" w14:textId="77777777" w:rsidR="0031510D" w:rsidRPr="007E0700" w:rsidRDefault="0031510D" w:rsidP="0022116F">
            <w:pPr>
              <w:spacing w:after="0" w:line="240" w:lineRule="auto"/>
              <w:rPr>
                <w:rFonts w:ascii="Times New Roman" w:hAnsi="Times New Roman" w:cs="Times New Roman"/>
                <w:b/>
                <w:sz w:val="24"/>
                <w:szCs w:val="24"/>
              </w:rPr>
            </w:pPr>
            <w:r w:rsidRPr="007E0700">
              <w:rPr>
                <w:rFonts w:ascii="Times New Roman" w:hAnsi="Times New Roman" w:cs="Times New Roman"/>
                <w:b/>
                <w:sz w:val="24"/>
                <w:szCs w:val="24"/>
              </w:rPr>
              <w:t xml:space="preserve">SIA „LNS Surdotehniskās palīdzības </w:t>
            </w:r>
          </w:p>
          <w:p w14:paraId="3A3C6515" w14:textId="77777777" w:rsidR="0031510D" w:rsidRPr="007E0700" w:rsidRDefault="0031510D" w:rsidP="0022116F">
            <w:pPr>
              <w:spacing w:after="0" w:line="240" w:lineRule="auto"/>
              <w:rPr>
                <w:rFonts w:ascii="Times New Roman" w:hAnsi="Times New Roman" w:cs="Times New Roman"/>
                <w:sz w:val="24"/>
                <w:szCs w:val="24"/>
              </w:rPr>
            </w:pPr>
            <w:r w:rsidRPr="007E0700">
              <w:rPr>
                <w:rFonts w:ascii="Times New Roman" w:hAnsi="Times New Roman" w:cs="Times New Roman"/>
                <w:b/>
                <w:sz w:val="24"/>
                <w:szCs w:val="24"/>
              </w:rPr>
              <w:t>centrs”</w:t>
            </w:r>
          </w:p>
          <w:p w14:paraId="39FEB890" w14:textId="77777777" w:rsidR="0031510D" w:rsidRPr="007E0700" w:rsidRDefault="0031510D" w:rsidP="0022116F">
            <w:pPr>
              <w:spacing w:after="0" w:line="240" w:lineRule="auto"/>
              <w:rPr>
                <w:rFonts w:ascii="Times New Roman" w:hAnsi="Times New Roman" w:cs="Times New Roman"/>
                <w:sz w:val="24"/>
                <w:szCs w:val="24"/>
              </w:rPr>
            </w:pPr>
            <w:r w:rsidRPr="007E0700">
              <w:rPr>
                <w:rFonts w:ascii="Times New Roman" w:hAnsi="Times New Roman" w:cs="Times New Roman"/>
                <w:bCs/>
                <w:sz w:val="24"/>
                <w:szCs w:val="24"/>
              </w:rPr>
              <w:lastRenderedPageBreak/>
              <w:t>Reģ. Nr.</w:t>
            </w:r>
            <w:r w:rsidRPr="007E0700">
              <w:rPr>
                <w:rFonts w:ascii="Times New Roman" w:hAnsi="Times New Roman" w:cs="Times New Roman"/>
                <w:b/>
                <w:bCs/>
                <w:sz w:val="24"/>
                <w:szCs w:val="24"/>
              </w:rPr>
              <w:t xml:space="preserve"> </w:t>
            </w:r>
            <w:r w:rsidRPr="007E0700">
              <w:rPr>
                <w:rFonts w:ascii="Times New Roman" w:hAnsi="Times New Roman" w:cs="Times New Roman"/>
                <w:bCs/>
                <w:sz w:val="24"/>
                <w:szCs w:val="24"/>
              </w:rPr>
              <w:t>40003276127</w:t>
            </w:r>
          </w:p>
          <w:p w14:paraId="7BFB2F4C" w14:textId="77777777" w:rsidR="0031510D" w:rsidRPr="007E0700" w:rsidRDefault="0031510D" w:rsidP="0022116F">
            <w:pPr>
              <w:spacing w:after="0" w:line="240" w:lineRule="auto"/>
              <w:rPr>
                <w:rFonts w:ascii="Times New Roman" w:hAnsi="Times New Roman" w:cs="Times New Roman"/>
                <w:bCs/>
                <w:sz w:val="24"/>
                <w:szCs w:val="24"/>
              </w:rPr>
            </w:pPr>
            <w:r w:rsidRPr="007E0700">
              <w:rPr>
                <w:rFonts w:ascii="Times New Roman" w:hAnsi="Times New Roman" w:cs="Times New Roman"/>
                <w:i/>
                <w:sz w:val="24"/>
                <w:szCs w:val="24"/>
              </w:rPr>
              <w:t>Juridiskā adrese:</w:t>
            </w:r>
            <w:r w:rsidRPr="007E0700">
              <w:rPr>
                <w:rFonts w:ascii="Times New Roman" w:hAnsi="Times New Roman" w:cs="Times New Roman"/>
                <w:sz w:val="24"/>
                <w:szCs w:val="24"/>
              </w:rPr>
              <w:t xml:space="preserve"> </w:t>
            </w:r>
            <w:r w:rsidRPr="007E0700">
              <w:rPr>
                <w:rFonts w:ascii="Times New Roman" w:hAnsi="Times New Roman" w:cs="Times New Roman"/>
                <w:bCs/>
                <w:sz w:val="24"/>
                <w:szCs w:val="24"/>
              </w:rPr>
              <w:t xml:space="preserve">Elvīras ielā 19, Rīgā, </w:t>
            </w:r>
          </w:p>
          <w:p w14:paraId="6E525F48" w14:textId="77777777" w:rsidR="0031510D" w:rsidRPr="007E0700" w:rsidRDefault="0031510D" w:rsidP="0022116F">
            <w:pPr>
              <w:spacing w:after="0" w:line="240" w:lineRule="auto"/>
              <w:rPr>
                <w:rFonts w:ascii="Times New Roman" w:hAnsi="Times New Roman" w:cs="Times New Roman"/>
                <w:sz w:val="24"/>
                <w:szCs w:val="24"/>
              </w:rPr>
            </w:pPr>
            <w:r w:rsidRPr="007E0700">
              <w:rPr>
                <w:rFonts w:ascii="Times New Roman" w:hAnsi="Times New Roman" w:cs="Times New Roman"/>
                <w:bCs/>
                <w:sz w:val="24"/>
                <w:szCs w:val="24"/>
              </w:rPr>
              <w:t>LV-1083</w:t>
            </w:r>
          </w:p>
          <w:p w14:paraId="691E43EA" w14:textId="77777777" w:rsidR="0031510D" w:rsidRPr="007E0700" w:rsidRDefault="0031510D" w:rsidP="0022116F">
            <w:pPr>
              <w:spacing w:after="0" w:line="240" w:lineRule="auto"/>
              <w:rPr>
                <w:rFonts w:ascii="Times New Roman" w:hAnsi="Times New Roman" w:cs="Times New Roman"/>
                <w:bCs/>
                <w:sz w:val="24"/>
                <w:szCs w:val="24"/>
              </w:rPr>
            </w:pPr>
            <w:r w:rsidRPr="007E0700">
              <w:rPr>
                <w:rFonts w:ascii="Times New Roman" w:hAnsi="Times New Roman" w:cs="Times New Roman"/>
                <w:bCs/>
                <w:sz w:val="24"/>
                <w:szCs w:val="24"/>
              </w:rPr>
              <w:t>Banka: AS SEB banka, Kurzemes filiāle</w:t>
            </w:r>
          </w:p>
          <w:p w14:paraId="49206477" w14:textId="77777777" w:rsidR="0031510D" w:rsidRPr="007E0700" w:rsidRDefault="0031510D" w:rsidP="0022116F">
            <w:pPr>
              <w:spacing w:after="0" w:line="240" w:lineRule="auto"/>
              <w:rPr>
                <w:rFonts w:ascii="Times New Roman" w:hAnsi="Times New Roman" w:cs="Times New Roman"/>
                <w:bCs/>
                <w:sz w:val="24"/>
                <w:szCs w:val="24"/>
              </w:rPr>
            </w:pPr>
            <w:r w:rsidRPr="007E0700">
              <w:rPr>
                <w:rFonts w:ascii="Times New Roman" w:hAnsi="Times New Roman" w:cs="Times New Roman"/>
                <w:bCs/>
                <w:sz w:val="24"/>
                <w:szCs w:val="24"/>
              </w:rPr>
              <w:t>Bankas kods: UNLALV2X</w:t>
            </w:r>
          </w:p>
          <w:p w14:paraId="7ABAF7C1" w14:textId="77777777" w:rsidR="0031510D" w:rsidRPr="007E0700" w:rsidRDefault="0031510D" w:rsidP="0022116F">
            <w:pPr>
              <w:spacing w:after="0" w:line="240" w:lineRule="auto"/>
              <w:rPr>
                <w:rFonts w:ascii="Times New Roman" w:hAnsi="Times New Roman" w:cs="Times New Roman"/>
                <w:bCs/>
                <w:sz w:val="24"/>
                <w:szCs w:val="24"/>
              </w:rPr>
            </w:pPr>
            <w:r w:rsidRPr="007E0700">
              <w:rPr>
                <w:rFonts w:ascii="Times New Roman" w:hAnsi="Times New Roman" w:cs="Times New Roman"/>
                <w:bCs/>
                <w:sz w:val="24"/>
                <w:szCs w:val="24"/>
              </w:rPr>
              <w:t xml:space="preserve">Konta Nr. </w:t>
            </w:r>
            <w:r w:rsidRPr="007E0700">
              <w:rPr>
                <w:rFonts w:ascii="Times New Roman" w:hAnsi="Times New Roman" w:cs="Times New Roman"/>
                <w:sz w:val="24"/>
                <w:szCs w:val="24"/>
              </w:rPr>
              <w:t>LV38UNLA0050015057283</w:t>
            </w:r>
          </w:p>
          <w:p w14:paraId="71BF8EBD" w14:textId="77777777" w:rsidR="0031510D" w:rsidRPr="007E0700" w:rsidRDefault="0031510D" w:rsidP="0022116F">
            <w:pPr>
              <w:tabs>
                <w:tab w:val="left" w:pos="5040"/>
              </w:tabs>
              <w:spacing w:after="0" w:line="240" w:lineRule="auto"/>
              <w:rPr>
                <w:rFonts w:ascii="Times New Roman" w:hAnsi="Times New Roman" w:cs="Times New Roman"/>
                <w:sz w:val="24"/>
                <w:szCs w:val="24"/>
              </w:rPr>
            </w:pPr>
            <w:r w:rsidRPr="007E0700">
              <w:rPr>
                <w:rFonts w:ascii="Times New Roman" w:hAnsi="Times New Roman" w:cs="Times New Roman"/>
                <w:sz w:val="24"/>
                <w:szCs w:val="24"/>
              </w:rPr>
              <w:t>Tālrunis: 27069885</w:t>
            </w:r>
          </w:p>
          <w:p w14:paraId="5CD3CA97" w14:textId="77777777" w:rsidR="0031510D" w:rsidRPr="007E0700" w:rsidRDefault="0031510D" w:rsidP="0022116F">
            <w:pPr>
              <w:tabs>
                <w:tab w:val="left" w:pos="5040"/>
              </w:tabs>
              <w:spacing w:after="0" w:line="240" w:lineRule="auto"/>
              <w:rPr>
                <w:rFonts w:ascii="Times New Roman" w:hAnsi="Times New Roman" w:cs="Times New Roman"/>
                <w:sz w:val="24"/>
                <w:szCs w:val="24"/>
              </w:rPr>
            </w:pPr>
            <w:r w:rsidRPr="007E0700">
              <w:rPr>
                <w:rFonts w:ascii="Times New Roman" w:hAnsi="Times New Roman" w:cs="Times New Roman"/>
                <w:sz w:val="24"/>
                <w:szCs w:val="24"/>
              </w:rPr>
              <w:t>Fakss: 67453242</w:t>
            </w:r>
          </w:p>
          <w:p w14:paraId="440FEC48" w14:textId="77777777" w:rsidR="0031510D" w:rsidRPr="007E0700" w:rsidRDefault="0031510D" w:rsidP="0022116F">
            <w:pPr>
              <w:tabs>
                <w:tab w:val="left" w:pos="5040"/>
              </w:tabs>
              <w:spacing w:after="0" w:line="240" w:lineRule="auto"/>
              <w:rPr>
                <w:rFonts w:ascii="Times New Roman" w:hAnsi="Times New Roman" w:cs="Times New Roman"/>
                <w:sz w:val="24"/>
                <w:szCs w:val="24"/>
              </w:rPr>
            </w:pPr>
            <w:r w:rsidRPr="007E0700">
              <w:rPr>
                <w:rFonts w:ascii="Times New Roman" w:hAnsi="Times New Roman" w:cs="Times New Roman"/>
                <w:sz w:val="24"/>
                <w:szCs w:val="24"/>
              </w:rPr>
              <w:t>e-pasts: surdocentrs@lns.lv</w:t>
            </w:r>
          </w:p>
          <w:p w14:paraId="31E84F70" w14:textId="77777777" w:rsidR="0031510D" w:rsidRPr="007E0700" w:rsidRDefault="0031510D" w:rsidP="0022116F">
            <w:pPr>
              <w:spacing w:after="0" w:line="240" w:lineRule="auto"/>
              <w:jc w:val="both"/>
              <w:rPr>
                <w:rFonts w:ascii="Times New Roman" w:hAnsi="Times New Roman" w:cs="Times New Roman"/>
                <w:bCs/>
                <w:sz w:val="24"/>
                <w:szCs w:val="24"/>
              </w:rPr>
            </w:pPr>
          </w:p>
          <w:p w14:paraId="383C47E4" w14:textId="77777777" w:rsidR="0031510D" w:rsidRPr="007E0700" w:rsidRDefault="0031510D" w:rsidP="0022116F">
            <w:pPr>
              <w:spacing w:after="0" w:line="240" w:lineRule="auto"/>
              <w:jc w:val="both"/>
              <w:rPr>
                <w:rFonts w:ascii="Times New Roman" w:hAnsi="Times New Roman" w:cs="Times New Roman"/>
                <w:bCs/>
                <w:sz w:val="24"/>
                <w:szCs w:val="24"/>
              </w:rPr>
            </w:pPr>
            <w:r w:rsidRPr="007E0700">
              <w:rPr>
                <w:rFonts w:ascii="Times New Roman" w:hAnsi="Times New Roman" w:cs="Times New Roman"/>
                <w:bCs/>
                <w:sz w:val="24"/>
                <w:szCs w:val="24"/>
              </w:rPr>
              <w:t xml:space="preserve">__________________________________ </w:t>
            </w:r>
          </w:p>
          <w:p w14:paraId="7B9EC540" w14:textId="77777777" w:rsidR="0031510D" w:rsidRPr="007E0700" w:rsidRDefault="0031510D" w:rsidP="0022116F">
            <w:pPr>
              <w:spacing w:after="0" w:line="240" w:lineRule="auto"/>
              <w:jc w:val="both"/>
              <w:rPr>
                <w:rFonts w:ascii="Times New Roman" w:hAnsi="Times New Roman" w:cs="Times New Roman"/>
                <w:bCs/>
                <w:sz w:val="24"/>
                <w:szCs w:val="24"/>
              </w:rPr>
            </w:pPr>
          </w:p>
          <w:p w14:paraId="150216C6" w14:textId="77777777" w:rsidR="0031510D" w:rsidRPr="007E0700" w:rsidRDefault="0031510D" w:rsidP="0022116F">
            <w:pPr>
              <w:spacing w:after="0" w:line="240" w:lineRule="auto"/>
              <w:jc w:val="center"/>
              <w:rPr>
                <w:rFonts w:ascii="Times New Roman" w:hAnsi="Times New Roman" w:cs="Times New Roman"/>
                <w:bCs/>
                <w:sz w:val="24"/>
                <w:szCs w:val="24"/>
              </w:rPr>
            </w:pPr>
            <w:r w:rsidRPr="007E0700">
              <w:rPr>
                <w:rFonts w:ascii="Times New Roman" w:hAnsi="Times New Roman" w:cs="Times New Roman"/>
                <w:b/>
                <w:bCs/>
                <w:sz w:val="24"/>
                <w:szCs w:val="24"/>
                <w:highlight w:val="lightGray"/>
                <w:shd w:val="clear" w:color="auto" w:fill="FFFFFF"/>
              </w:rPr>
              <w:t>xxx</w:t>
            </w:r>
          </w:p>
        </w:tc>
        <w:tc>
          <w:tcPr>
            <w:tcW w:w="4350" w:type="dxa"/>
            <w:tcBorders>
              <w:top w:val="nil"/>
              <w:left w:val="nil"/>
              <w:bottom w:val="nil"/>
              <w:right w:val="nil"/>
            </w:tcBorders>
            <w:shd w:val="clear" w:color="auto" w:fill="auto"/>
          </w:tcPr>
          <w:p w14:paraId="360935A1" w14:textId="77777777" w:rsidR="0031510D" w:rsidRPr="007E0700" w:rsidRDefault="0031510D" w:rsidP="0022116F">
            <w:pPr>
              <w:tabs>
                <w:tab w:val="left" w:pos="5040"/>
              </w:tabs>
              <w:spacing w:after="0" w:line="240" w:lineRule="auto"/>
              <w:rPr>
                <w:rFonts w:ascii="Times New Roman" w:hAnsi="Times New Roman" w:cs="Times New Roman"/>
                <w:sz w:val="24"/>
                <w:szCs w:val="24"/>
              </w:rPr>
            </w:pPr>
            <w:r w:rsidRPr="007E0700">
              <w:rPr>
                <w:rFonts w:ascii="Times New Roman" w:hAnsi="Times New Roman" w:cs="Times New Roman"/>
                <w:sz w:val="24"/>
                <w:szCs w:val="24"/>
              </w:rPr>
              <w:lastRenderedPageBreak/>
              <w:t>Reģistrācijas Nr.</w:t>
            </w:r>
            <w:r w:rsidRPr="007E0700">
              <w:rPr>
                <w:rFonts w:ascii="Times New Roman" w:hAnsi="Times New Roman" w:cs="Times New Roman"/>
                <w:sz w:val="24"/>
                <w:szCs w:val="24"/>
                <w:shd w:val="clear" w:color="auto" w:fill="FFFFFF"/>
              </w:rPr>
              <w:t xml:space="preserve"> </w:t>
            </w:r>
          </w:p>
          <w:p w14:paraId="1A5B1FE8" w14:textId="369AD0F8" w:rsidR="0031510D" w:rsidRPr="007E0700" w:rsidRDefault="0031510D" w:rsidP="0022116F">
            <w:pPr>
              <w:tabs>
                <w:tab w:val="left" w:pos="5040"/>
              </w:tabs>
              <w:spacing w:after="0" w:line="240" w:lineRule="auto"/>
              <w:rPr>
                <w:rFonts w:ascii="Times New Roman" w:hAnsi="Times New Roman" w:cs="Times New Roman"/>
                <w:i/>
                <w:sz w:val="24"/>
                <w:szCs w:val="24"/>
              </w:rPr>
            </w:pPr>
            <w:r w:rsidRPr="007E0700">
              <w:rPr>
                <w:rFonts w:ascii="Times New Roman" w:hAnsi="Times New Roman" w:cs="Times New Roman"/>
                <w:i/>
                <w:sz w:val="24"/>
                <w:szCs w:val="24"/>
              </w:rPr>
              <w:t>Juridiskā adrese:</w:t>
            </w:r>
          </w:p>
          <w:p w14:paraId="34E3C686" w14:textId="77777777" w:rsidR="0031510D" w:rsidRPr="007E0700" w:rsidRDefault="0031510D" w:rsidP="0022116F">
            <w:pPr>
              <w:tabs>
                <w:tab w:val="left" w:pos="5040"/>
              </w:tabs>
              <w:spacing w:after="0" w:line="240" w:lineRule="auto"/>
              <w:rPr>
                <w:rFonts w:ascii="Times New Roman" w:hAnsi="Times New Roman" w:cs="Times New Roman"/>
                <w:sz w:val="24"/>
                <w:szCs w:val="24"/>
              </w:rPr>
            </w:pPr>
            <w:r w:rsidRPr="007E0700">
              <w:rPr>
                <w:rFonts w:ascii="Times New Roman" w:hAnsi="Times New Roman" w:cs="Times New Roman"/>
                <w:sz w:val="24"/>
                <w:szCs w:val="24"/>
              </w:rPr>
              <w:lastRenderedPageBreak/>
              <w:t xml:space="preserve">Banka: </w:t>
            </w:r>
          </w:p>
          <w:p w14:paraId="2143C1D9" w14:textId="77777777" w:rsidR="0031510D" w:rsidRPr="007E0700" w:rsidRDefault="0031510D" w:rsidP="0022116F">
            <w:pPr>
              <w:tabs>
                <w:tab w:val="left" w:pos="5040"/>
              </w:tabs>
              <w:spacing w:after="0" w:line="240" w:lineRule="auto"/>
              <w:rPr>
                <w:rFonts w:ascii="Times New Roman" w:hAnsi="Times New Roman" w:cs="Times New Roman"/>
                <w:sz w:val="24"/>
                <w:szCs w:val="24"/>
              </w:rPr>
            </w:pPr>
            <w:r w:rsidRPr="007E0700">
              <w:rPr>
                <w:rFonts w:ascii="Times New Roman" w:hAnsi="Times New Roman" w:cs="Times New Roman"/>
                <w:sz w:val="24"/>
                <w:szCs w:val="24"/>
              </w:rPr>
              <w:t xml:space="preserve">Bankas kods: </w:t>
            </w:r>
          </w:p>
          <w:p w14:paraId="3F705A07" w14:textId="77777777" w:rsidR="0031510D" w:rsidRPr="007E0700" w:rsidRDefault="0031510D" w:rsidP="0022116F">
            <w:pPr>
              <w:tabs>
                <w:tab w:val="left" w:pos="5040"/>
              </w:tabs>
              <w:spacing w:after="0" w:line="240" w:lineRule="auto"/>
              <w:rPr>
                <w:rFonts w:ascii="Times New Roman" w:hAnsi="Times New Roman" w:cs="Times New Roman"/>
                <w:sz w:val="24"/>
                <w:szCs w:val="24"/>
              </w:rPr>
            </w:pPr>
            <w:r w:rsidRPr="007E0700">
              <w:rPr>
                <w:rFonts w:ascii="Times New Roman" w:hAnsi="Times New Roman" w:cs="Times New Roman"/>
                <w:sz w:val="24"/>
                <w:szCs w:val="24"/>
              </w:rPr>
              <w:t xml:space="preserve">Konts: </w:t>
            </w:r>
          </w:p>
          <w:p w14:paraId="543AA139" w14:textId="77777777" w:rsidR="0031510D" w:rsidRPr="007E0700" w:rsidRDefault="0031510D" w:rsidP="0022116F">
            <w:pPr>
              <w:tabs>
                <w:tab w:val="left" w:pos="5040"/>
              </w:tabs>
              <w:spacing w:after="0" w:line="240" w:lineRule="auto"/>
              <w:rPr>
                <w:rFonts w:ascii="Times New Roman" w:hAnsi="Times New Roman" w:cs="Times New Roman"/>
                <w:sz w:val="24"/>
                <w:szCs w:val="24"/>
              </w:rPr>
            </w:pPr>
            <w:r w:rsidRPr="007E0700">
              <w:rPr>
                <w:rFonts w:ascii="Times New Roman" w:hAnsi="Times New Roman" w:cs="Times New Roman"/>
                <w:sz w:val="24"/>
                <w:szCs w:val="24"/>
              </w:rPr>
              <w:t xml:space="preserve">Tālrunis: </w:t>
            </w:r>
          </w:p>
          <w:p w14:paraId="6847EA03" w14:textId="77777777" w:rsidR="0031510D" w:rsidRPr="007E0700" w:rsidRDefault="0031510D" w:rsidP="0022116F">
            <w:pPr>
              <w:tabs>
                <w:tab w:val="left" w:pos="5040"/>
              </w:tabs>
              <w:spacing w:after="0" w:line="240" w:lineRule="auto"/>
              <w:rPr>
                <w:rFonts w:ascii="Times New Roman" w:hAnsi="Times New Roman" w:cs="Times New Roman"/>
                <w:sz w:val="24"/>
                <w:szCs w:val="24"/>
              </w:rPr>
            </w:pPr>
            <w:r w:rsidRPr="007E0700">
              <w:rPr>
                <w:rFonts w:ascii="Times New Roman" w:hAnsi="Times New Roman" w:cs="Times New Roman"/>
                <w:sz w:val="24"/>
                <w:szCs w:val="24"/>
              </w:rPr>
              <w:t xml:space="preserve">Fakss: </w:t>
            </w:r>
          </w:p>
          <w:p w14:paraId="29E95AEB" w14:textId="77777777" w:rsidR="0031510D" w:rsidRPr="007E0700" w:rsidRDefault="0031510D" w:rsidP="0022116F">
            <w:pPr>
              <w:tabs>
                <w:tab w:val="left" w:pos="5040"/>
              </w:tabs>
              <w:spacing w:after="0" w:line="240" w:lineRule="auto"/>
              <w:rPr>
                <w:rFonts w:ascii="Times New Roman" w:hAnsi="Times New Roman" w:cs="Times New Roman"/>
                <w:sz w:val="24"/>
                <w:szCs w:val="24"/>
              </w:rPr>
            </w:pPr>
            <w:r w:rsidRPr="007E0700">
              <w:rPr>
                <w:rFonts w:ascii="Times New Roman" w:hAnsi="Times New Roman" w:cs="Times New Roman"/>
                <w:sz w:val="24"/>
                <w:szCs w:val="24"/>
              </w:rPr>
              <w:t xml:space="preserve">e-pasts: </w:t>
            </w:r>
          </w:p>
          <w:p w14:paraId="7851BD70" w14:textId="77777777" w:rsidR="0031510D" w:rsidRPr="007E0700" w:rsidRDefault="0031510D" w:rsidP="0022116F">
            <w:pPr>
              <w:tabs>
                <w:tab w:val="left" w:pos="5040"/>
              </w:tabs>
              <w:spacing w:after="0" w:line="240" w:lineRule="auto"/>
              <w:rPr>
                <w:rFonts w:ascii="Times New Roman" w:hAnsi="Times New Roman" w:cs="Times New Roman"/>
                <w:sz w:val="24"/>
                <w:szCs w:val="24"/>
              </w:rPr>
            </w:pPr>
          </w:p>
          <w:p w14:paraId="72DD6A3F" w14:textId="77777777" w:rsidR="0031510D" w:rsidRPr="007E0700" w:rsidRDefault="0031510D" w:rsidP="0022116F">
            <w:pPr>
              <w:tabs>
                <w:tab w:val="left" w:pos="5040"/>
              </w:tabs>
              <w:spacing w:after="0" w:line="240" w:lineRule="auto"/>
              <w:rPr>
                <w:rFonts w:ascii="Times New Roman" w:hAnsi="Times New Roman" w:cs="Times New Roman"/>
                <w:sz w:val="24"/>
                <w:szCs w:val="24"/>
              </w:rPr>
            </w:pPr>
          </w:p>
          <w:p w14:paraId="3341D6C4" w14:textId="77777777" w:rsidR="0031510D" w:rsidRPr="007E0700" w:rsidRDefault="0031510D" w:rsidP="0022116F">
            <w:pPr>
              <w:tabs>
                <w:tab w:val="left" w:pos="5040"/>
              </w:tabs>
              <w:spacing w:after="0" w:line="240" w:lineRule="auto"/>
              <w:rPr>
                <w:rFonts w:ascii="Times New Roman" w:hAnsi="Times New Roman" w:cs="Times New Roman"/>
                <w:sz w:val="24"/>
                <w:szCs w:val="24"/>
              </w:rPr>
            </w:pPr>
          </w:p>
          <w:p w14:paraId="7FD8FBFC" w14:textId="77777777" w:rsidR="0031510D" w:rsidRPr="007E0700" w:rsidRDefault="0031510D" w:rsidP="0022116F">
            <w:pPr>
              <w:tabs>
                <w:tab w:val="left" w:pos="5040"/>
              </w:tabs>
              <w:spacing w:after="0" w:line="240" w:lineRule="auto"/>
              <w:rPr>
                <w:rFonts w:ascii="Times New Roman" w:hAnsi="Times New Roman" w:cs="Times New Roman"/>
                <w:sz w:val="24"/>
                <w:szCs w:val="24"/>
              </w:rPr>
            </w:pPr>
            <w:r w:rsidRPr="007E0700">
              <w:rPr>
                <w:rFonts w:ascii="Times New Roman" w:hAnsi="Times New Roman" w:cs="Times New Roman"/>
                <w:sz w:val="24"/>
                <w:szCs w:val="24"/>
              </w:rPr>
              <w:t>____________________________________</w:t>
            </w:r>
          </w:p>
          <w:p w14:paraId="4247EA22" w14:textId="77777777" w:rsidR="0031510D" w:rsidRPr="007E0700" w:rsidRDefault="0031510D" w:rsidP="0022116F">
            <w:pPr>
              <w:pStyle w:val="Subtitle"/>
              <w:spacing w:before="0" w:after="0"/>
              <w:rPr>
                <w:rFonts w:ascii="Times New Roman" w:hAnsi="Times New Roman" w:cs="Times New Roman"/>
                <w:color w:val="auto"/>
                <w:sz w:val="24"/>
                <w:szCs w:val="24"/>
                <w:lang w:val="en-US"/>
              </w:rPr>
            </w:pPr>
          </w:p>
          <w:p w14:paraId="5BEDF04B" w14:textId="77777777" w:rsidR="0031510D" w:rsidRPr="007E0700" w:rsidRDefault="0031510D" w:rsidP="0022116F">
            <w:pPr>
              <w:pStyle w:val="BodyText"/>
              <w:spacing w:after="0"/>
              <w:jc w:val="center"/>
              <w:rPr>
                <w:rFonts w:ascii="Times New Roman" w:hAnsi="Times New Roman"/>
                <w:color w:val="auto"/>
                <w:lang w:val="en-US"/>
              </w:rPr>
            </w:pPr>
            <w:r w:rsidRPr="007E0700">
              <w:rPr>
                <w:rFonts w:ascii="Times New Roman" w:hAnsi="Times New Roman"/>
                <w:b/>
                <w:bCs/>
                <w:color w:val="auto"/>
                <w:highlight w:val="lightGray"/>
                <w:shd w:val="clear" w:color="auto" w:fill="FFFFFF"/>
              </w:rPr>
              <w:t>xxx</w:t>
            </w:r>
          </w:p>
        </w:tc>
      </w:tr>
    </w:tbl>
    <w:p w14:paraId="7032F208" w14:textId="77777777" w:rsidR="0031510D" w:rsidRPr="007E0700" w:rsidRDefault="0031510D" w:rsidP="0031510D">
      <w:pPr>
        <w:pStyle w:val="Header"/>
        <w:jc w:val="both"/>
      </w:pPr>
    </w:p>
    <w:p w14:paraId="4542AADA" w14:textId="77777777" w:rsidR="0031510D" w:rsidRPr="007E0700" w:rsidRDefault="0031510D" w:rsidP="0003023B">
      <w:pPr>
        <w:pStyle w:val="ListParagraph"/>
        <w:ind w:left="501"/>
        <w:jc w:val="center"/>
        <w:textAlignment w:val="baseline"/>
      </w:pPr>
    </w:p>
    <w:p w14:paraId="4A72BEB9" w14:textId="77777777" w:rsidR="00C60FA0" w:rsidRPr="007E0700" w:rsidRDefault="00C60FA0">
      <w:pPr>
        <w:rPr>
          <w:rFonts w:ascii="Times New Roman" w:hAnsi="Times New Roman" w:cs="Times New Roman"/>
          <w:sz w:val="24"/>
          <w:szCs w:val="24"/>
        </w:rPr>
      </w:pPr>
    </w:p>
    <w:p w14:paraId="3F89EC72" w14:textId="77777777" w:rsidR="00C761EE" w:rsidRPr="007E0700" w:rsidRDefault="00C761EE">
      <w:pPr>
        <w:rPr>
          <w:rFonts w:ascii="Times New Roman" w:hAnsi="Times New Roman" w:cs="Times New Roman"/>
          <w:sz w:val="24"/>
          <w:szCs w:val="24"/>
        </w:rPr>
      </w:pPr>
    </w:p>
    <w:p w14:paraId="0A8AE70C" w14:textId="77777777" w:rsidR="00634991" w:rsidRPr="007E0700" w:rsidRDefault="00634991">
      <w:pPr>
        <w:rPr>
          <w:rFonts w:ascii="Times New Roman" w:hAnsi="Times New Roman" w:cs="Times New Roman"/>
          <w:sz w:val="24"/>
          <w:szCs w:val="24"/>
        </w:rPr>
      </w:pPr>
    </w:p>
    <w:sectPr w:rsidR="00634991" w:rsidRPr="007E0700" w:rsidSect="002A6553">
      <w:pgSz w:w="11906" w:h="16838"/>
      <w:pgMar w:top="1440" w:right="74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NewRoman">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pStyle w:val="h3body1"/>
      <w:lvlText w:val="%1."/>
      <w:lvlJc w:val="left"/>
      <w:pPr>
        <w:tabs>
          <w:tab w:val="num" w:pos="567"/>
        </w:tabs>
        <w:ind w:left="567" w:hanging="567"/>
      </w:pPr>
    </w:lvl>
    <w:lvl w:ilvl="1">
      <w:start w:val="1"/>
      <w:numFmt w:val="decimal"/>
      <w:lvlText w:val="%1.%2."/>
      <w:lvlJc w:val="left"/>
      <w:pPr>
        <w:tabs>
          <w:tab w:val="num" w:pos="1134"/>
        </w:tabs>
        <w:ind w:left="1134" w:hanging="567"/>
      </w:pPr>
      <w:rPr>
        <w:color w:val="000000"/>
      </w:rPr>
    </w:lvl>
    <w:lvl w:ilvl="2">
      <w:start w:val="1"/>
      <w:numFmt w:val="decimal"/>
      <w:lvlText w:val="%1.%2.%3."/>
      <w:lvlJc w:val="left"/>
      <w:pPr>
        <w:tabs>
          <w:tab w:val="num" w:pos="1985"/>
        </w:tabs>
        <w:ind w:left="1985" w:hanging="851"/>
      </w:pPr>
    </w:lvl>
    <w:lvl w:ilvl="3">
      <w:start w:val="1"/>
      <w:numFmt w:val="decimal"/>
      <w:lvlText w:val="%1.%2.%3.%4."/>
      <w:lvlJc w:val="left"/>
      <w:pPr>
        <w:tabs>
          <w:tab w:val="num" w:pos="2977"/>
        </w:tabs>
        <w:ind w:left="2977" w:hanging="85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2F3538C1"/>
    <w:multiLevelType w:val="multilevel"/>
    <w:tmpl w:val="65C0DA38"/>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3190C02"/>
    <w:multiLevelType w:val="hybridMultilevel"/>
    <w:tmpl w:val="10B2BBF6"/>
    <w:lvl w:ilvl="0" w:tplc="04260011">
      <w:start w:val="1"/>
      <w:numFmt w:val="decimal"/>
      <w:pStyle w:val="Style1"/>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13F4D2E"/>
    <w:multiLevelType w:val="hybridMultilevel"/>
    <w:tmpl w:val="DBF4B8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3C21FBD"/>
    <w:multiLevelType w:val="hybridMultilevel"/>
    <w:tmpl w:val="9C6EBE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3A"/>
    <w:rsid w:val="0003023B"/>
    <w:rsid w:val="00032F59"/>
    <w:rsid w:val="0011624E"/>
    <w:rsid w:val="0016337E"/>
    <w:rsid w:val="00170496"/>
    <w:rsid w:val="001A552C"/>
    <w:rsid w:val="001F15A0"/>
    <w:rsid w:val="0022116F"/>
    <w:rsid w:val="00242991"/>
    <w:rsid w:val="00245518"/>
    <w:rsid w:val="00257C8E"/>
    <w:rsid w:val="002A6553"/>
    <w:rsid w:val="002B422F"/>
    <w:rsid w:val="002D7C3A"/>
    <w:rsid w:val="003101D6"/>
    <w:rsid w:val="0031510D"/>
    <w:rsid w:val="00385503"/>
    <w:rsid w:val="003A4AB9"/>
    <w:rsid w:val="003E3510"/>
    <w:rsid w:val="00444C4D"/>
    <w:rsid w:val="00487E98"/>
    <w:rsid w:val="004E4301"/>
    <w:rsid w:val="00533D5B"/>
    <w:rsid w:val="005955CF"/>
    <w:rsid w:val="005B4126"/>
    <w:rsid w:val="005F479C"/>
    <w:rsid w:val="00634991"/>
    <w:rsid w:val="0065255C"/>
    <w:rsid w:val="00656D17"/>
    <w:rsid w:val="006C44AC"/>
    <w:rsid w:val="0070549A"/>
    <w:rsid w:val="00716CCA"/>
    <w:rsid w:val="00741006"/>
    <w:rsid w:val="00741DE6"/>
    <w:rsid w:val="00754A0C"/>
    <w:rsid w:val="00767D24"/>
    <w:rsid w:val="007D2C28"/>
    <w:rsid w:val="007D6963"/>
    <w:rsid w:val="007E0700"/>
    <w:rsid w:val="008B77BA"/>
    <w:rsid w:val="008F089E"/>
    <w:rsid w:val="00994993"/>
    <w:rsid w:val="009E38F2"/>
    <w:rsid w:val="009F1E89"/>
    <w:rsid w:val="009F64C2"/>
    <w:rsid w:val="00A27CE9"/>
    <w:rsid w:val="00A760C5"/>
    <w:rsid w:val="00AD6273"/>
    <w:rsid w:val="00B6608E"/>
    <w:rsid w:val="00B7574F"/>
    <w:rsid w:val="00B92D8F"/>
    <w:rsid w:val="00C02845"/>
    <w:rsid w:val="00C12E01"/>
    <w:rsid w:val="00C36D45"/>
    <w:rsid w:val="00C4150A"/>
    <w:rsid w:val="00C60FA0"/>
    <w:rsid w:val="00C61A09"/>
    <w:rsid w:val="00C761EE"/>
    <w:rsid w:val="00CB58AD"/>
    <w:rsid w:val="00CB74B5"/>
    <w:rsid w:val="00CC5019"/>
    <w:rsid w:val="00CD34BA"/>
    <w:rsid w:val="00D02357"/>
    <w:rsid w:val="00DA6638"/>
    <w:rsid w:val="00DC1A8B"/>
    <w:rsid w:val="00DF2C75"/>
    <w:rsid w:val="00E01607"/>
    <w:rsid w:val="00E033FE"/>
    <w:rsid w:val="00E62119"/>
    <w:rsid w:val="00E95CF3"/>
    <w:rsid w:val="00EC61F7"/>
    <w:rsid w:val="00ED78CB"/>
    <w:rsid w:val="00FE31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B5F27"/>
  <w15:chartTrackingRefBased/>
  <w15:docId w15:val="{1FA82EA2-6C61-445F-8B38-FA1471D90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tion Heading,heading1,Antraste 1,h1"/>
    <w:basedOn w:val="Normal"/>
    <w:link w:val="Heading1Char"/>
    <w:qFormat/>
    <w:rsid w:val="002D7C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2">
    <w:name w:val="heading 2"/>
    <w:aliases w:val="Знак"/>
    <w:basedOn w:val="Normal"/>
    <w:next w:val="Normal"/>
    <w:link w:val="Heading2Char"/>
    <w:qFormat/>
    <w:rsid w:val="0031510D"/>
    <w:pPr>
      <w:keepNext/>
      <w:widowControl w:val="0"/>
      <w:suppressAutoHyphens/>
      <w:autoSpaceDE w:val="0"/>
      <w:spacing w:after="0" w:line="240" w:lineRule="auto"/>
      <w:jc w:val="both"/>
      <w:outlineLvl w:val="1"/>
    </w:pPr>
    <w:rPr>
      <w:rFonts w:ascii="Times New Roman" w:eastAsia="Lucida Sans Unicode" w:hAnsi="Times New Roman" w:cs="Times New Roman"/>
      <w:color w:val="000000"/>
      <w:sz w:val="24"/>
      <w:szCs w:val="28"/>
      <w:lang w:eastAsia="ar-SA"/>
    </w:rPr>
  </w:style>
  <w:style w:type="paragraph" w:styleId="Heading3">
    <w:name w:val="heading 3"/>
    <w:basedOn w:val="Normal"/>
    <w:next w:val="Normal"/>
    <w:link w:val="Heading3Char"/>
    <w:qFormat/>
    <w:rsid w:val="0031510D"/>
    <w:pPr>
      <w:keepNext/>
      <w:widowControl w:val="0"/>
      <w:suppressAutoHyphens/>
      <w:spacing w:after="0" w:line="240" w:lineRule="auto"/>
      <w:jc w:val="right"/>
      <w:outlineLvl w:val="2"/>
    </w:pPr>
    <w:rPr>
      <w:rFonts w:ascii="Times New Roman" w:eastAsia="Lucida Sans Unicode" w:hAnsi="Times New Roman" w:cs="Times New Roman"/>
      <w:color w:val="000000"/>
      <w:szCs w:val="24"/>
      <w:lang w:eastAsia="ar-SA"/>
    </w:rPr>
  </w:style>
  <w:style w:type="paragraph" w:styleId="Heading4">
    <w:name w:val="heading 4"/>
    <w:basedOn w:val="Normal"/>
    <w:next w:val="Normal"/>
    <w:link w:val="Heading4Char"/>
    <w:qFormat/>
    <w:rsid w:val="0031510D"/>
    <w:pPr>
      <w:keepNext/>
      <w:widowControl w:val="0"/>
      <w:suppressAutoHyphens/>
      <w:spacing w:after="0" w:line="240" w:lineRule="auto"/>
      <w:jc w:val="both"/>
      <w:outlineLvl w:val="3"/>
    </w:pPr>
    <w:rPr>
      <w:rFonts w:ascii="Calibri" w:eastAsia="Lucida Sans Unicode" w:hAnsi="Calibri" w:cs="Times New Roman"/>
      <w:b/>
      <w:color w:val="000000"/>
      <w:szCs w:val="20"/>
      <w:lang w:eastAsia="ar-SA"/>
    </w:rPr>
  </w:style>
  <w:style w:type="paragraph" w:styleId="Heading5">
    <w:name w:val="heading 5"/>
    <w:basedOn w:val="Normal"/>
    <w:next w:val="Normal"/>
    <w:link w:val="Heading5Char"/>
    <w:qFormat/>
    <w:rsid w:val="0031510D"/>
    <w:pPr>
      <w:keepNext/>
      <w:spacing w:after="0" w:line="240" w:lineRule="auto"/>
      <w:jc w:val="both"/>
      <w:outlineLvl w:val="4"/>
    </w:pPr>
    <w:rPr>
      <w:rFonts w:ascii="Times New Roman" w:eastAsia="Times New Roman" w:hAnsi="Times New Roman" w:cs="Times New Roman"/>
      <w:b/>
      <w:bCs/>
      <w:sz w:val="24"/>
      <w:szCs w:val="24"/>
      <w:lang w:eastAsia="ar-SA"/>
    </w:rPr>
  </w:style>
  <w:style w:type="paragraph" w:styleId="Heading6">
    <w:name w:val="heading 6"/>
    <w:basedOn w:val="Normal"/>
    <w:next w:val="Normal"/>
    <w:link w:val="Heading6Char"/>
    <w:qFormat/>
    <w:rsid w:val="0031510D"/>
    <w:pPr>
      <w:keepNext/>
      <w:spacing w:after="0" w:line="240" w:lineRule="auto"/>
      <w:jc w:val="both"/>
      <w:outlineLvl w:val="5"/>
    </w:pPr>
    <w:rPr>
      <w:rFonts w:ascii="Times New Roman" w:eastAsia="Times New Roman" w:hAnsi="Times New Roman" w:cs="Times New Roman"/>
      <w:b/>
      <w:bCs/>
      <w:sz w:val="28"/>
      <w:szCs w:val="24"/>
      <w:lang w:eastAsia="ar-SA"/>
    </w:rPr>
  </w:style>
  <w:style w:type="paragraph" w:styleId="Heading7">
    <w:name w:val="heading 7"/>
    <w:basedOn w:val="Normal"/>
    <w:next w:val="Normal"/>
    <w:link w:val="Heading7Char"/>
    <w:qFormat/>
    <w:rsid w:val="0031510D"/>
    <w:pPr>
      <w:spacing w:before="240" w:after="60" w:line="240" w:lineRule="auto"/>
      <w:jc w:val="both"/>
      <w:outlineLvl w:val="6"/>
    </w:pPr>
    <w:rPr>
      <w:rFonts w:ascii="Times New Roman" w:eastAsia="Times New Roman" w:hAnsi="Times New Roman" w:cs="Times New Roman"/>
      <w:sz w:val="24"/>
      <w:szCs w:val="24"/>
      <w:lang w:eastAsia="ar-SA"/>
    </w:rPr>
  </w:style>
  <w:style w:type="paragraph" w:styleId="Heading8">
    <w:name w:val="heading 8"/>
    <w:basedOn w:val="Normal"/>
    <w:next w:val="Normal"/>
    <w:link w:val="Heading8Char"/>
    <w:qFormat/>
    <w:rsid w:val="0031510D"/>
    <w:pPr>
      <w:spacing w:before="240" w:after="60" w:line="240" w:lineRule="auto"/>
      <w:jc w:val="both"/>
      <w:outlineLvl w:val="7"/>
    </w:pPr>
    <w:rPr>
      <w:rFonts w:ascii="Times New Roman" w:eastAsia="Times New Roman" w:hAnsi="Times New Roman" w:cs="Times New Roman"/>
      <w:i/>
      <w:iCs/>
      <w:sz w:val="24"/>
      <w:szCs w:val="24"/>
      <w:lang w:eastAsia="ar-SA"/>
    </w:rPr>
  </w:style>
  <w:style w:type="paragraph" w:styleId="Heading9">
    <w:name w:val="heading 9"/>
    <w:basedOn w:val="Normal"/>
    <w:next w:val="Normal"/>
    <w:link w:val="Heading9Char"/>
    <w:qFormat/>
    <w:rsid w:val="0031510D"/>
    <w:pPr>
      <w:keepNext/>
      <w:widowControl w:val="0"/>
      <w:suppressAutoHyphens/>
      <w:autoSpaceDE w:val="0"/>
      <w:spacing w:after="0" w:line="240" w:lineRule="auto"/>
      <w:jc w:val="center"/>
      <w:outlineLvl w:val="8"/>
    </w:pPr>
    <w:rPr>
      <w:rFonts w:ascii="Times New Roman" w:eastAsia="Lucida Sans Unicode" w:hAnsi="Times New Roman" w:cs="Times New Roman"/>
      <w:color w:val="000000"/>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D7C3A"/>
    <w:rPr>
      <w:rFonts w:ascii="Times New Roman" w:eastAsia="Times New Roman" w:hAnsi="Times New Roman" w:cs="Times New Roman"/>
      <w:b/>
      <w:bCs/>
      <w:kern w:val="36"/>
      <w:sz w:val="48"/>
      <w:szCs w:val="48"/>
      <w:lang w:eastAsia="lv-LV"/>
    </w:rPr>
  </w:style>
  <w:style w:type="paragraph" w:styleId="NoSpacing">
    <w:name w:val="No Spacing"/>
    <w:basedOn w:val="Normal"/>
    <w:uiPriority w:val="1"/>
    <w:qFormat/>
    <w:rsid w:val="002D7C3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H&amp;P List Paragraph,2,Strip,Colorful List - Accent 12,Normal bullet 2,Bullet list,Saistīto dokumentu saraksts,PPS_Bullet,Numbered Para 1,Dot pt,List Paragraph Char Char Char,Indicator Text,List Paragraph1,Bullet Points,MAIN CONTENT"/>
    <w:basedOn w:val="Normal"/>
    <w:link w:val="ListParagraphChar"/>
    <w:qFormat/>
    <w:rsid w:val="002D7C3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2D7C3A"/>
    <w:rPr>
      <w:color w:val="0000FF"/>
      <w:u w:val="single"/>
    </w:rPr>
  </w:style>
  <w:style w:type="paragraph" w:styleId="PlainText">
    <w:name w:val="Plain Text"/>
    <w:basedOn w:val="Normal"/>
    <w:link w:val="PlainTextChar"/>
    <w:uiPriority w:val="99"/>
    <w:unhideWhenUsed/>
    <w:rsid w:val="00656D1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56D17"/>
    <w:rPr>
      <w:rFonts w:ascii="Calibri" w:hAnsi="Calibri"/>
      <w:szCs w:val="21"/>
    </w:rPr>
  </w:style>
  <w:style w:type="table" w:styleId="TableGrid">
    <w:name w:val="Table Grid"/>
    <w:basedOn w:val="TableNormal"/>
    <w:uiPriority w:val="39"/>
    <w:rsid w:val="00652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Знак Char"/>
    <w:basedOn w:val="DefaultParagraphFont"/>
    <w:link w:val="Heading2"/>
    <w:rsid w:val="0031510D"/>
    <w:rPr>
      <w:rFonts w:ascii="Times New Roman" w:eastAsia="Lucida Sans Unicode" w:hAnsi="Times New Roman" w:cs="Times New Roman"/>
      <w:color w:val="000000"/>
      <w:sz w:val="24"/>
      <w:szCs w:val="28"/>
      <w:lang w:eastAsia="ar-SA"/>
    </w:rPr>
  </w:style>
  <w:style w:type="character" w:customStyle="1" w:styleId="Heading3Char">
    <w:name w:val="Heading 3 Char"/>
    <w:basedOn w:val="DefaultParagraphFont"/>
    <w:link w:val="Heading3"/>
    <w:rsid w:val="0031510D"/>
    <w:rPr>
      <w:rFonts w:ascii="Times New Roman" w:eastAsia="Lucida Sans Unicode" w:hAnsi="Times New Roman" w:cs="Times New Roman"/>
      <w:color w:val="000000"/>
      <w:szCs w:val="24"/>
      <w:lang w:eastAsia="ar-SA"/>
    </w:rPr>
  </w:style>
  <w:style w:type="character" w:customStyle="1" w:styleId="Heading4Char">
    <w:name w:val="Heading 4 Char"/>
    <w:basedOn w:val="DefaultParagraphFont"/>
    <w:link w:val="Heading4"/>
    <w:rsid w:val="0031510D"/>
    <w:rPr>
      <w:rFonts w:ascii="Calibri" w:eastAsia="Lucida Sans Unicode" w:hAnsi="Calibri" w:cs="Times New Roman"/>
      <w:b/>
      <w:color w:val="000000"/>
      <w:szCs w:val="20"/>
      <w:lang w:eastAsia="ar-SA"/>
    </w:rPr>
  </w:style>
  <w:style w:type="character" w:customStyle="1" w:styleId="Heading5Char">
    <w:name w:val="Heading 5 Char"/>
    <w:basedOn w:val="DefaultParagraphFont"/>
    <w:link w:val="Heading5"/>
    <w:rsid w:val="0031510D"/>
    <w:rPr>
      <w:rFonts w:ascii="Times New Roman" w:eastAsia="Times New Roman" w:hAnsi="Times New Roman" w:cs="Times New Roman"/>
      <w:b/>
      <w:bCs/>
      <w:sz w:val="24"/>
      <w:szCs w:val="24"/>
      <w:lang w:eastAsia="ar-SA"/>
    </w:rPr>
  </w:style>
  <w:style w:type="character" w:customStyle="1" w:styleId="Heading6Char">
    <w:name w:val="Heading 6 Char"/>
    <w:basedOn w:val="DefaultParagraphFont"/>
    <w:link w:val="Heading6"/>
    <w:rsid w:val="0031510D"/>
    <w:rPr>
      <w:rFonts w:ascii="Times New Roman" w:eastAsia="Times New Roman" w:hAnsi="Times New Roman" w:cs="Times New Roman"/>
      <w:b/>
      <w:bCs/>
      <w:sz w:val="28"/>
      <w:szCs w:val="24"/>
      <w:lang w:eastAsia="ar-SA"/>
    </w:rPr>
  </w:style>
  <w:style w:type="character" w:customStyle="1" w:styleId="Heading7Char">
    <w:name w:val="Heading 7 Char"/>
    <w:basedOn w:val="DefaultParagraphFont"/>
    <w:link w:val="Heading7"/>
    <w:rsid w:val="0031510D"/>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31510D"/>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rsid w:val="0031510D"/>
    <w:rPr>
      <w:rFonts w:ascii="Times New Roman" w:eastAsia="Lucida Sans Unicode" w:hAnsi="Times New Roman" w:cs="Times New Roman"/>
      <w:color w:val="000000"/>
      <w:sz w:val="28"/>
      <w:szCs w:val="28"/>
      <w:lang w:eastAsia="ar-SA"/>
    </w:rPr>
  </w:style>
  <w:style w:type="character" w:customStyle="1" w:styleId="WW8Num3z0">
    <w:name w:val="WW8Num3z0"/>
    <w:rsid w:val="0031510D"/>
    <w:rPr>
      <w:rFonts w:ascii="Century Gothic" w:hAnsi="Century Gothic" w:cs="Tahoma"/>
    </w:rPr>
  </w:style>
  <w:style w:type="character" w:customStyle="1" w:styleId="WW8Num3z1">
    <w:name w:val="WW8Num3z1"/>
    <w:rsid w:val="0031510D"/>
    <w:rPr>
      <w:sz w:val="22"/>
      <w:szCs w:val="22"/>
    </w:rPr>
  </w:style>
  <w:style w:type="character" w:customStyle="1" w:styleId="WW8Num3z2">
    <w:name w:val="WW8Num3z2"/>
    <w:rsid w:val="0031510D"/>
    <w:rPr>
      <w:color w:val="000000"/>
    </w:rPr>
  </w:style>
  <w:style w:type="character" w:customStyle="1" w:styleId="WW8Num6z0">
    <w:name w:val="WW8Num6z0"/>
    <w:rsid w:val="0031510D"/>
    <w:rPr>
      <w:b w:val="0"/>
      <w:bCs w:val="0"/>
    </w:rPr>
  </w:style>
  <w:style w:type="character" w:customStyle="1" w:styleId="WW8Num7z1">
    <w:name w:val="WW8Num7z1"/>
    <w:rsid w:val="0031510D"/>
    <w:rPr>
      <w:color w:val="000000"/>
    </w:rPr>
  </w:style>
  <w:style w:type="character" w:customStyle="1" w:styleId="WW8Num8z0">
    <w:name w:val="WW8Num8z0"/>
    <w:rsid w:val="0031510D"/>
    <w:rPr>
      <w:rFonts w:ascii="Wingdings" w:hAnsi="Wingdings"/>
    </w:rPr>
  </w:style>
  <w:style w:type="character" w:customStyle="1" w:styleId="WW8Num13z0">
    <w:name w:val="WW8Num13z0"/>
    <w:rsid w:val="0031510D"/>
    <w:rPr>
      <w:rFonts w:ascii="Wingdings" w:hAnsi="Wingdings"/>
    </w:rPr>
  </w:style>
  <w:style w:type="character" w:customStyle="1" w:styleId="WW8Num15z0">
    <w:name w:val="WW8Num15z0"/>
    <w:rsid w:val="0031510D"/>
    <w:rPr>
      <w:rFonts w:ascii="Wingdings" w:hAnsi="Wingdings"/>
    </w:rPr>
  </w:style>
  <w:style w:type="character" w:customStyle="1" w:styleId="WW8Num17z0">
    <w:name w:val="WW8Num17z0"/>
    <w:rsid w:val="0031510D"/>
    <w:rPr>
      <w:rFonts w:ascii="Wingdings" w:hAnsi="Wingdings"/>
    </w:rPr>
  </w:style>
  <w:style w:type="character" w:customStyle="1" w:styleId="WW8Num18z0">
    <w:name w:val="WW8Num18z0"/>
    <w:rsid w:val="0031510D"/>
    <w:rPr>
      <w:rFonts w:ascii="Wingdings" w:hAnsi="Wingdings"/>
    </w:rPr>
  </w:style>
  <w:style w:type="character" w:customStyle="1" w:styleId="WW8Num19z0">
    <w:name w:val="WW8Num19z0"/>
    <w:rsid w:val="0031510D"/>
    <w:rPr>
      <w:rFonts w:ascii="Wingdings" w:hAnsi="Wingdings"/>
    </w:rPr>
  </w:style>
  <w:style w:type="character" w:customStyle="1" w:styleId="WW8Num21z0">
    <w:name w:val="WW8Num21z0"/>
    <w:rsid w:val="0031510D"/>
    <w:rPr>
      <w:rFonts w:ascii="Wingdings" w:hAnsi="Wingdings"/>
    </w:rPr>
  </w:style>
  <w:style w:type="character" w:customStyle="1" w:styleId="Absatz-Standardschriftart">
    <w:name w:val="Absatz-Standardschriftart"/>
    <w:rsid w:val="0031510D"/>
  </w:style>
  <w:style w:type="character" w:customStyle="1" w:styleId="WW8Num4z0">
    <w:name w:val="WW8Num4z0"/>
    <w:rsid w:val="0031510D"/>
    <w:rPr>
      <w:rFonts w:ascii="Times New Roman" w:hAnsi="Times New Roman" w:cs="Tahoma"/>
    </w:rPr>
  </w:style>
  <w:style w:type="character" w:customStyle="1" w:styleId="WW8Num5z0">
    <w:name w:val="WW8Num5z0"/>
    <w:rsid w:val="0031510D"/>
    <w:rPr>
      <w:rFonts w:ascii="Century Gothic" w:hAnsi="Century Gothic" w:cs="Tahoma"/>
    </w:rPr>
  </w:style>
  <w:style w:type="character" w:customStyle="1" w:styleId="WW8Num5z1">
    <w:name w:val="WW8Num5z1"/>
    <w:rsid w:val="0031510D"/>
    <w:rPr>
      <w:b w:val="0"/>
      <w:i w:val="0"/>
    </w:rPr>
  </w:style>
  <w:style w:type="character" w:customStyle="1" w:styleId="WW8Num5z2">
    <w:name w:val="WW8Num5z2"/>
    <w:rsid w:val="0031510D"/>
    <w:rPr>
      <w:color w:val="000000"/>
    </w:rPr>
  </w:style>
  <w:style w:type="character" w:customStyle="1" w:styleId="WW8Num12z0">
    <w:name w:val="WW8Num12z0"/>
    <w:rsid w:val="0031510D"/>
    <w:rPr>
      <w:b w:val="0"/>
      <w:bCs w:val="0"/>
    </w:rPr>
  </w:style>
  <w:style w:type="character" w:customStyle="1" w:styleId="WW8Num13z1">
    <w:name w:val="WW8Num13z1"/>
    <w:rsid w:val="0031510D"/>
    <w:rPr>
      <w:color w:val="000000"/>
    </w:rPr>
  </w:style>
  <w:style w:type="character" w:customStyle="1" w:styleId="WW8Num14z0">
    <w:name w:val="WW8Num14z0"/>
    <w:rsid w:val="0031510D"/>
    <w:rPr>
      <w:rFonts w:ascii="Wingdings" w:hAnsi="Wingdings"/>
    </w:rPr>
  </w:style>
  <w:style w:type="character" w:customStyle="1" w:styleId="WW8Num14z1">
    <w:name w:val="WW8Num14z1"/>
    <w:rsid w:val="0031510D"/>
    <w:rPr>
      <w:rFonts w:ascii="Courier New" w:hAnsi="Courier New"/>
    </w:rPr>
  </w:style>
  <w:style w:type="character" w:customStyle="1" w:styleId="WW8Num14z3">
    <w:name w:val="WW8Num14z3"/>
    <w:rsid w:val="0031510D"/>
    <w:rPr>
      <w:rFonts w:ascii="Symbol" w:hAnsi="Symbol"/>
    </w:rPr>
  </w:style>
  <w:style w:type="character" w:customStyle="1" w:styleId="WW8Num21z1">
    <w:name w:val="WW8Num21z1"/>
    <w:rsid w:val="0031510D"/>
    <w:rPr>
      <w:rFonts w:ascii="Courier New" w:hAnsi="Courier New"/>
    </w:rPr>
  </w:style>
  <w:style w:type="character" w:customStyle="1" w:styleId="WW8Num21z3">
    <w:name w:val="WW8Num21z3"/>
    <w:rsid w:val="0031510D"/>
    <w:rPr>
      <w:rFonts w:ascii="Symbol" w:hAnsi="Symbol"/>
    </w:rPr>
  </w:style>
  <w:style w:type="character" w:customStyle="1" w:styleId="WW8Num25z0">
    <w:name w:val="WW8Num25z0"/>
    <w:rsid w:val="0031510D"/>
    <w:rPr>
      <w:rFonts w:ascii="Wingdings" w:hAnsi="Wingdings"/>
    </w:rPr>
  </w:style>
  <w:style w:type="character" w:customStyle="1" w:styleId="WW8Num25z1">
    <w:name w:val="WW8Num25z1"/>
    <w:rsid w:val="0031510D"/>
    <w:rPr>
      <w:rFonts w:ascii="Calibri" w:eastAsia="Times New Roman" w:hAnsi="Calibri" w:cs="Times New Roman"/>
    </w:rPr>
  </w:style>
  <w:style w:type="character" w:customStyle="1" w:styleId="WW8Num25z3">
    <w:name w:val="WW8Num25z3"/>
    <w:rsid w:val="0031510D"/>
    <w:rPr>
      <w:rFonts w:ascii="Symbol" w:hAnsi="Symbol"/>
    </w:rPr>
  </w:style>
  <w:style w:type="character" w:customStyle="1" w:styleId="WW8Num25z4">
    <w:name w:val="WW8Num25z4"/>
    <w:rsid w:val="0031510D"/>
    <w:rPr>
      <w:rFonts w:ascii="Courier New" w:hAnsi="Courier New"/>
    </w:rPr>
  </w:style>
  <w:style w:type="character" w:customStyle="1" w:styleId="WW8Num26z0">
    <w:name w:val="WW8Num26z0"/>
    <w:rsid w:val="0031510D"/>
    <w:rPr>
      <w:rFonts w:ascii="Wingdings" w:hAnsi="Wingdings"/>
    </w:rPr>
  </w:style>
  <w:style w:type="character" w:customStyle="1" w:styleId="WW8Num26z1">
    <w:name w:val="WW8Num26z1"/>
    <w:rsid w:val="0031510D"/>
    <w:rPr>
      <w:rFonts w:ascii="Courier New" w:hAnsi="Courier New"/>
    </w:rPr>
  </w:style>
  <w:style w:type="character" w:customStyle="1" w:styleId="WW8Num26z3">
    <w:name w:val="WW8Num26z3"/>
    <w:rsid w:val="0031510D"/>
    <w:rPr>
      <w:rFonts w:ascii="Symbol" w:hAnsi="Symbol"/>
    </w:rPr>
  </w:style>
  <w:style w:type="character" w:customStyle="1" w:styleId="WW8Num27z0">
    <w:name w:val="WW8Num27z0"/>
    <w:rsid w:val="0031510D"/>
    <w:rPr>
      <w:rFonts w:ascii="Wingdings" w:hAnsi="Wingdings"/>
    </w:rPr>
  </w:style>
  <w:style w:type="character" w:customStyle="1" w:styleId="WW8Num27z1">
    <w:name w:val="WW8Num27z1"/>
    <w:rsid w:val="0031510D"/>
    <w:rPr>
      <w:rFonts w:ascii="Courier New" w:hAnsi="Courier New" w:cs="Courier New"/>
    </w:rPr>
  </w:style>
  <w:style w:type="character" w:customStyle="1" w:styleId="WW8Num27z3">
    <w:name w:val="WW8Num27z3"/>
    <w:rsid w:val="0031510D"/>
    <w:rPr>
      <w:rFonts w:ascii="Symbol" w:hAnsi="Symbol"/>
    </w:rPr>
  </w:style>
  <w:style w:type="character" w:customStyle="1" w:styleId="WW8Num31z0">
    <w:name w:val="WW8Num31z0"/>
    <w:rsid w:val="0031510D"/>
    <w:rPr>
      <w:rFonts w:ascii="Wingdings" w:hAnsi="Wingdings"/>
    </w:rPr>
  </w:style>
  <w:style w:type="character" w:customStyle="1" w:styleId="WW8Num31z1">
    <w:name w:val="WW8Num31z1"/>
    <w:rsid w:val="0031510D"/>
    <w:rPr>
      <w:rFonts w:ascii="Courier New" w:hAnsi="Courier New"/>
    </w:rPr>
  </w:style>
  <w:style w:type="character" w:customStyle="1" w:styleId="WW8Num31z3">
    <w:name w:val="WW8Num31z3"/>
    <w:rsid w:val="0031510D"/>
    <w:rPr>
      <w:rFonts w:ascii="Symbol" w:hAnsi="Symbol"/>
    </w:rPr>
  </w:style>
  <w:style w:type="character" w:customStyle="1" w:styleId="DefaultParagraphFont2">
    <w:name w:val="Default Paragraph Font2"/>
    <w:semiHidden/>
    <w:rsid w:val="0031510D"/>
  </w:style>
  <w:style w:type="character" w:customStyle="1" w:styleId="FootnoteCharacters">
    <w:name w:val="Footnote Characters"/>
    <w:rsid w:val="0031510D"/>
    <w:rPr>
      <w:vertAlign w:val="superscript"/>
    </w:rPr>
  </w:style>
  <w:style w:type="character" w:customStyle="1" w:styleId="NumberingSymbols">
    <w:name w:val="Numbering Symbols"/>
    <w:rsid w:val="0031510D"/>
  </w:style>
  <w:style w:type="character" w:styleId="FootnoteReference">
    <w:name w:val="footnote reference"/>
    <w:rsid w:val="0031510D"/>
    <w:rPr>
      <w:vertAlign w:val="superscript"/>
    </w:rPr>
  </w:style>
  <w:style w:type="character" w:customStyle="1" w:styleId="WW8Num18z1">
    <w:name w:val="WW8Num18z1"/>
    <w:rsid w:val="0031510D"/>
    <w:rPr>
      <w:b/>
    </w:rPr>
  </w:style>
  <w:style w:type="character" w:customStyle="1" w:styleId="doclead">
    <w:name w:val="doclead"/>
    <w:basedOn w:val="DefaultParagraphFont2"/>
    <w:rsid w:val="0031510D"/>
  </w:style>
  <w:style w:type="character" w:customStyle="1" w:styleId="WW8Num2z0">
    <w:name w:val="WW8Num2z0"/>
    <w:rsid w:val="0031510D"/>
    <w:rPr>
      <w:rFonts w:ascii="Century Gothic" w:eastAsia="Times New Roman" w:hAnsi="Century Gothic" w:cs="Tahoma"/>
    </w:rPr>
  </w:style>
  <w:style w:type="character" w:customStyle="1" w:styleId="CharChar1">
    <w:name w:val="Char Char1"/>
    <w:rsid w:val="0031510D"/>
    <w:rPr>
      <w:rFonts w:ascii="Arial" w:hAnsi="Arial"/>
      <w:b/>
      <w:kern w:val="1"/>
      <w:sz w:val="32"/>
      <w:lang w:val="en-US"/>
    </w:rPr>
  </w:style>
  <w:style w:type="character" w:styleId="PageNumber">
    <w:name w:val="page number"/>
    <w:basedOn w:val="DefaultParagraphFont2"/>
    <w:rsid w:val="0031510D"/>
  </w:style>
  <w:style w:type="character" w:styleId="FollowedHyperlink">
    <w:name w:val="FollowedHyperlink"/>
    <w:semiHidden/>
    <w:rsid w:val="0031510D"/>
    <w:rPr>
      <w:color w:val="800080"/>
      <w:u w:val="single"/>
    </w:rPr>
  </w:style>
  <w:style w:type="character" w:styleId="Strong">
    <w:name w:val="Strong"/>
    <w:uiPriority w:val="22"/>
    <w:qFormat/>
    <w:rsid w:val="0031510D"/>
    <w:rPr>
      <w:b/>
      <w:bCs/>
    </w:rPr>
  </w:style>
  <w:style w:type="paragraph" w:styleId="BodyText">
    <w:name w:val="Body Text"/>
    <w:aliases w:val="Body Text1,plain"/>
    <w:basedOn w:val="Normal"/>
    <w:link w:val="BodyTextChar"/>
    <w:rsid w:val="0031510D"/>
    <w:pPr>
      <w:widowControl w:val="0"/>
      <w:suppressAutoHyphens/>
      <w:spacing w:after="120" w:line="240" w:lineRule="auto"/>
    </w:pPr>
    <w:rPr>
      <w:rFonts w:ascii="RimTimes" w:eastAsia="Lucida Sans Unicode" w:hAnsi="RimTimes" w:cs="Times New Roman"/>
      <w:color w:val="000000"/>
      <w:sz w:val="24"/>
      <w:szCs w:val="24"/>
      <w:lang w:eastAsia="ar-SA"/>
    </w:rPr>
  </w:style>
  <w:style w:type="character" w:customStyle="1" w:styleId="BodyTextChar">
    <w:name w:val="Body Text Char"/>
    <w:aliases w:val="Body Text1 Char,plain Char"/>
    <w:basedOn w:val="DefaultParagraphFont"/>
    <w:link w:val="BodyText"/>
    <w:rsid w:val="0031510D"/>
    <w:rPr>
      <w:rFonts w:ascii="RimTimes" w:eastAsia="Lucida Sans Unicode" w:hAnsi="RimTimes" w:cs="Times New Roman"/>
      <w:color w:val="000000"/>
      <w:sz w:val="24"/>
      <w:szCs w:val="24"/>
      <w:lang w:eastAsia="ar-SA"/>
    </w:rPr>
  </w:style>
  <w:style w:type="paragraph" w:styleId="List">
    <w:name w:val="List"/>
    <w:basedOn w:val="BodyText"/>
    <w:rsid w:val="0031510D"/>
    <w:rPr>
      <w:rFonts w:cs="Tahoma"/>
    </w:rPr>
  </w:style>
  <w:style w:type="paragraph" w:styleId="Caption">
    <w:name w:val="caption"/>
    <w:basedOn w:val="Normal"/>
    <w:qFormat/>
    <w:rsid w:val="0031510D"/>
    <w:pPr>
      <w:widowControl w:val="0"/>
      <w:suppressLineNumbers/>
      <w:suppressAutoHyphens/>
      <w:spacing w:before="120" w:after="120" w:line="240" w:lineRule="auto"/>
    </w:pPr>
    <w:rPr>
      <w:rFonts w:ascii="Times New Roman" w:eastAsia="Lucida Sans Unicode" w:hAnsi="Times New Roman" w:cs="Tahoma"/>
      <w:i/>
      <w:iCs/>
      <w:color w:val="000000"/>
      <w:sz w:val="20"/>
      <w:szCs w:val="20"/>
      <w:lang w:eastAsia="ar-SA"/>
    </w:rPr>
  </w:style>
  <w:style w:type="paragraph" w:customStyle="1" w:styleId="Index">
    <w:name w:val="Index"/>
    <w:basedOn w:val="Normal"/>
    <w:rsid w:val="0031510D"/>
    <w:pPr>
      <w:widowControl w:val="0"/>
      <w:suppressLineNumbers/>
      <w:suppressAutoHyphens/>
      <w:spacing w:after="0" w:line="240" w:lineRule="auto"/>
    </w:pPr>
    <w:rPr>
      <w:rFonts w:ascii="Times New Roman" w:eastAsia="Lucida Sans Unicode" w:hAnsi="Times New Roman" w:cs="Tahoma"/>
      <w:color w:val="000000"/>
      <w:sz w:val="24"/>
      <w:szCs w:val="24"/>
      <w:lang w:eastAsia="ar-SA"/>
    </w:rPr>
  </w:style>
  <w:style w:type="paragraph" w:customStyle="1" w:styleId="Heading">
    <w:name w:val="Heading"/>
    <w:basedOn w:val="Normal"/>
    <w:next w:val="BodyText"/>
    <w:rsid w:val="0031510D"/>
    <w:pPr>
      <w:keepNext/>
      <w:widowControl w:val="0"/>
      <w:suppressAutoHyphens/>
      <w:spacing w:before="240" w:after="120" w:line="240" w:lineRule="auto"/>
    </w:pPr>
    <w:rPr>
      <w:rFonts w:ascii="Arial" w:eastAsia="Lucida Sans Unicode" w:hAnsi="Arial" w:cs="Tahoma"/>
      <w:color w:val="000000"/>
      <w:sz w:val="28"/>
      <w:szCs w:val="28"/>
      <w:lang w:eastAsia="ar-SA"/>
    </w:rPr>
  </w:style>
  <w:style w:type="paragraph" w:styleId="BodyTextIndent">
    <w:name w:val="Body Text Indent"/>
    <w:basedOn w:val="Normal"/>
    <w:link w:val="BodyTextIndentChar"/>
    <w:semiHidden/>
    <w:rsid w:val="0031510D"/>
    <w:pPr>
      <w:widowControl w:val="0"/>
      <w:suppressAutoHyphens/>
      <w:spacing w:after="120" w:line="240" w:lineRule="auto"/>
      <w:ind w:left="283"/>
    </w:pPr>
    <w:rPr>
      <w:rFonts w:ascii="Times New Roman" w:eastAsia="Lucida Sans Unicode" w:hAnsi="Times New Roman" w:cs="Times New Roman"/>
      <w:color w:val="000000"/>
      <w:sz w:val="24"/>
      <w:szCs w:val="24"/>
      <w:lang w:eastAsia="ar-SA"/>
    </w:rPr>
  </w:style>
  <w:style w:type="character" w:customStyle="1" w:styleId="BodyTextIndentChar">
    <w:name w:val="Body Text Indent Char"/>
    <w:basedOn w:val="DefaultParagraphFont"/>
    <w:link w:val="BodyTextIndent"/>
    <w:semiHidden/>
    <w:rsid w:val="0031510D"/>
    <w:rPr>
      <w:rFonts w:ascii="Times New Roman" w:eastAsia="Lucida Sans Unicode" w:hAnsi="Times New Roman" w:cs="Times New Roman"/>
      <w:color w:val="000000"/>
      <w:sz w:val="24"/>
      <w:szCs w:val="24"/>
      <w:lang w:eastAsia="ar-SA"/>
    </w:rPr>
  </w:style>
  <w:style w:type="paragraph" w:styleId="Footer">
    <w:name w:val="footer"/>
    <w:basedOn w:val="Normal"/>
    <w:link w:val="FooterChar"/>
    <w:uiPriority w:val="99"/>
    <w:rsid w:val="0031510D"/>
    <w:pPr>
      <w:widowControl w:val="0"/>
      <w:tabs>
        <w:tab w:val="center" w:pos="4153"/>
        <w:tab w:val="right" w:pos="8306"/>
      </w:tabs>
      <w:spacing w:after="0" w:line="240" w:lineRule="auto"/>
    </w:pPr>
    <w:rPr>
      <w:rFonts w:ascii="Times New Roman" w:eastAsia="Lucida Sans Unicode" w:hAnsi="Times New Roman" w:cs="Times New Roman"/>
      <w:color w:val="000000"/>
      <w:sz w:val="24"/>
      <w:szCs w:val="24"/>
      <w:lang w:eastAsia="ar-SA"/>
    </w:rPr>
  </w:style>
  <w:style w:type="character" w:customStyle="1" w:styleId="FooterChar">
    <w:name w:val="Footer Char"/>
    <w:basedOn w:val="DefaultParagraphFont"/>
    <w:link w:val="Footer"/>
    <w:uiPriority w:val="99"/>
    <w:rsid w:val="0031510D"/>
    <w:rPr>
      <w:rFonts w:ascii="Times New Roman" w:eastAsia="Lucida Sans Unicode" w:hAnsi="Times New Roman" w:cs="Times New Roman"/>
      <w:color w:val="000000"/>
      <w:sz w:val="24"/>
      <w:szCs w:val="24"/>
      <w:lang w:eastAsia="ar-SA"/>
    </w:rPr>
  </w:style>
  <w:style w:type="paragraph" w:customStyle="1" w:styleId="TableContents">
    <w:name w:val="Table Contents"/>
    <w:basedOn w:val="Normal"/>
    <w:rsid w:val="0031510D"/>
    <w:pPr>
      <w:widowControl w:val="0"/>
      <w:suppressLineNumbers/>
      <w:suppressAutoHyphens/>
      <w:spacing w:after="0" w:line="240" w:lineRule="auto"/>
    </w:pPr>
    <w:rPr>
      <w:rFonts w:ascii="Times New Roman" w:eastAsia="Lucida Sans Unicode" w:hAnsi="Times New Roman" w:cs="Times New Roman"/>
      <w:color w:val="000000"/>
      <w:sz w:val="24"/>
      <w:szCs w:val="24"/>
      <w:lang w:eastAsia="ar-SA"/>
    </w:rPr>
  </w:style>
  <w:style w:type="paragraph" w:customStyle="1" w:styleId="TableHeading">
    <w:name w:val="Table Heading"/>
    <w:basedOn w:val="TableContents"/>
    <w:rsid w:val="0031510D"/>
    <w:pPr>
      <w:jc w:val="center"/>
    </w:pPr>
    <w:rPr>
      <w:b/>
      <w:bCs/>
      <w:i/>
      <w:iCs/>
    </w:rPr>
  </w:style>
  <w:style w:type="paragraph" w:styleId="FootnoteText">
    <w:name w:val="footnote text"/>
    <w:basedOn w:val="Normal"/>
    <w:link w:val="FootnoteTextChar"/>
    <w:rsid w:val="0031510D"/>
    <w:pPr>
      <w:widowControl w:val="0"/>
      <w:suppressLineNumbers/>
      <w:suppressAutoHyphens/>
      <w:spacing w:after="0" w:line="240" w:lineRule="auto"/>
      <w:ind w:left="283" w:hanging="283"/>
    </w:pPr>
    <w:rPr>
      <w:rFonts w:ascii="Times New Roman" w:eastAsia="Lucida Sans Unicode" w:hAnsi="Times New Roman" w:cs="Times New Roman"/>
      <w:color w:val="000000"/>
      <w:sz w:val="20"/>
      <w:szCs w:val="20"/>
      <w:lang w:eastAsia="ar-SA"/>
    </w:rPr>
  </w:style>
  <w:style w:type="character" w:customStyle="1" w:styleId="FootnoteTextChar">
    <w:name w:val="Footnote Text Char"/>
    <w:basedOn w:val="DefaultParagraphFont"/>
    <w:link w:val="FootnoteText"/>
    <w:rsid w:val="0031510D"/>
    <w:rPr>
      <w:rFonts w:ascii="Times New Roman" w:eastAsia="Lucida Sans Unicode" w:hAnsi="Times New Roman" w:cs="Times New Roman"/>
      <w:color w:val="000000"/>
      <w:sz w:val="20"/>
      <w:szCs w:val="20"/>
      <w:lang w:eastAsia="ar-SA"/>
    </w:rPr>
  </w:style>
  <w:style w:type="paragraph" w:styleId="NormalWeb">
    <w:name w:val="Normal (Web)"/>
    <w:basedOn w:val="Normal"/>
    <w:uiPriority w:val="99"/>
    <w:rsid w:val="0031510D"/>
    <w:pPr>
      <w:widowControl w:val="0"/>
      <w:suppressAutoHyphens/>
      <w:spacing w:before="100" w:after="0" w:line="240" w:lineRule="auto"/>
    </w:pPr>
    <w:rPr>
      <w:rFonts w:ascii="Times New Roman" w:eastAsia="Lucida Sans Unicode" w:hAnsi="Times New Roman" w:cs="Times New Roman"/>
      <w:color w:val="000000"/>
      <w:sz w:val="24"/>
      <w:szCs w:val="24"/>
      <w:lang w:val="en-GB" w:eastAsia="ar-SA"/>
    </w:rPr>
  </w:style>
  <w:style w:type="paragraph" w:customStyle="1" w:styleId="naisf">
    <w:name w:val="naisf"/>
    <w:basedOn w:val="Normal"/>
    <w:rsid w:val="0031510D"/>
    <w:pPr>
      <w:widowControl w:val="0"/>
      <w:suppressAutoHyphens/>
      <w:spacing w:before="75" w:after="75" w:line="240" w:lineRule="auto"/>
      <w:ind w:firstLine="375"/>
      <w:jc w:val="both"/>
    </w:pPr>
    <w:rPr>
      <w:rFonts w:ascii="Times New Roman" w:eastAsia="Lucida Sans Unicode" w:hAnsi="Times New Roman" w:cs="Times New Roman"/>
      <w:color w:val="000000"/>
      <w:sz w:val="24"/>
      <w:szCs w:val="24"/>
      <w:lang w:eastAsia="ar-SA"/>
    </w:rPr>
  </w:style>
  <w:style w:type="paragraph" w:customStyle="1" w:styleId="h3body1">
    <w:name w:val="h3_body_1"/>
    <w:uiPriority w:val="99"/>
    <w:qFormat/>
    <w:rsid w:val="0031510D"/>
    <w:pPr>
      <w:numPr>
        <w:numId w:val="3"/>
      </w:numPr>
      <w:tabs>
        <w:tab w:val="clear" w:pos="567"/>
        <w:tab w:val="left" w:pos="993"/>
      </w:tabs>
      <w:suppressAutoHyphens/>
      <w:spacing w:after="0" w:line="240" w:lineRule="auto"/>
      <w:ind w:left="0" w:firstLine="0"/>
      <w:jc w:val="both"/>
    </w:pPr>
    <w:rPr>
      <w:rFonts w:ascii="Times New Roman" w:eastAsia="Times New Roman" w:hAnsi="Times New Roman" w:cs="Times New Roman"/>
      <w:bCs/>
      <w:color w:val="FF0000"/>
      <w:sz w:val="24"/>
      <w:szCs w:val="24"/>
      <w:lang w:eastAsia="ar-SA"/>
    </w:rPr>
  </w:style>
  <w:style w:type="paragraph" w:customStyle="1" w:styleId="h4body2">
    <w:name w:val="h4_body_2"/>
    <w:rsid w:val="0031510D"/>
    <w:pPr>
      <w:tabs>
        <w:tab w:val="left" w:pos="900"/>
      </w:tabs>
      <w:suppressAutoHyphens/>
      <w:spacing w:before="144" w:after="0" w:line="240" w:lineRule="auto"/>
      <w:ind w:left="-720"/>
      <w:jc w:val="both"/>
    </w:pPr>
    <w:rPr>
      <w:rFonts w:ascii="Times New Roman" w:eastAsia="Times New Roman" w:hAnsi="Times New Roman" w:cs="Times New Roman"/>
      <w:bCs/>
      <w:sz w:val="26"/>
      <w:szCs w:val="26"/>
      <w:lang w:eastAsia="ar-SA"/>
    </w:rPr>
  </w:style>
  <w:style w:type="paragraph" w:customStyle="1" w:styleId="WW-List2">
    <w:name w:val="WW-List 2"/>
    <w:basedOn w:val="Normal"/>
    <w:rsid w:val="0031510D"/>
    <w:pPr>
      <w:widowControl w:val="0"/>
      <w:tabs>
        <w:tab w:val="left" w:pos="1044"/>
      </w:tabs>
      <w:suppressAutoHyphens/>
      <w:spacing w:after="0" w:line="240" w:lineRule="auto"/>
      <w:ind w:left="1044" w:hanging="504"/>
    </w:pPr>
    <w:rPr>
      <w:rFonts w:ascii="Times New Roman" w:eastAsia="Lucida Sans Unicode" w:hAnsi="Times New Roman" w:cs="Times New Roman"/>
      <w:color w:val="000000"/>
      <w:sz w:val="24"/>
      <w:szCs w:val="24"/>
      <w:lang w:eastAsia="ar-SA"/>
    </w:rPr>
  </w:style>
  <w:style w:type="character" w:customStyle="1" w:styleId="ListParagraphChar">
    <w:name w:val="List Paragraph Char"/>
    <w:aliases w:val="H&amp;P List Paragraph Char,2 Char,Strip Char,Colorful List - Accent 12 Char,Normal bullet 2 Char,Bullet list Char,Saistīto dokumentu saraksts Char,PPS_Bullet Char,Numbered Para 1 Char,Dot pt Char,List Paragraph Char Char Char Char"/>
    <w:link w:val="ListParagraph"/>
    <w:qFormat/>
    <w:rsid w:val="0031510D"/>
    <w:rPr>
      <w:rFonts w:ascii="Times New Roman" w:eastAsia="Times New Roman" w:hAnsi="Times New Roman" w:cs="Times New Roman"/>
      <w:sz w:val="24"/>
      <w:szCs w:val="24"/>
      <w:lang w:eastAsia="lv-LV"/>
    </w:rPr>
  </w:style>
  <w:style w:type="paragraph" w:customStyle="1" w:styleId="Preformatted">
    <w:name w:val="Preformatted"/>
    <w:basedOn w:val="Normal"/>
    <w:rsid w:val="0031510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spacing w:after="0" w:line="240" w:lineRule="auto"/>
    </w:pPr>
    <w:rPr>
      <w:rFonts w:ascii="Courier New" w:eastAsia="Lucida Sans Unicode" w:hAnsi="Courier New" w:cs="Courier"/>
      <w:color w:val="000000"/>
      <w:sz w:val="24"/>
      <w:szCs w:val="24"/>
      <w:lang w:eastAsia="ar-SA"/>
    </w:rPr>
  </w:style>
  <w:style w:type="paragraph" w:customStyle="1" w:styleId="Framecontents">
    <w:name w:val="Frame contents"/>
    <w:basedOn w:val="BodyText"/>
    <w:rsid w:val="0031510D"/>
  </w:style>
  <w:style w:type="paragraph" w:styleId="BodyTextIndent3">
    <w:name w:val="Body Text Indent 3"/>
    <w:basedOn w:val="Normal"/>
    <w:link w:val="BodyTextIndent3Char"/>
    <w:semiHidden/>
    <w:rsid w:val="0031510D"/>
    <w:pPr>
      <w:widowControl w:val="0"/>
      <w:suppressAutoHyphens/>
      <w:spacing w:after="0" w:line="240" w:lineRule="auto"/>
      <w:ind w:firstLine="360"/>
      <w:jc w:val="both"/>
    </w:pPr>
    <w:rPr>
      <w:rFonts w:ascii="Times New Roman" w:eastAsia="Lucida Sans Unicode" w:hAnsi="Times New Roman" w:cs="Times New Roman"/>
      <w:color w:val="000000"/>
      <w:sz w:val="24"/>
      <w:szCs w:val="24"/>
      <w:lang w:eastAsia="ar-SA"/>
    </w:rPr>
  </w:style>
  <w:style w:type="character" w:customStyle="1" w:styleId="BodyTextIndent3Char">
    <w:name w:val="Body Text Indent 3 Char"/>
    <w:basedOn w:val="DefaultParagraphFont"/>
    <w:link w:val="BodyTextIndent3"/>
    <w:semiHidden/>
    <w:rsid w:val="0031510D"/>
    <w:rPr>
      <w:rFonts w:ascii="Times New Roman" w:eastAsia="Lucida Sans Unicode" w:hAnsi="Times New Roman" w:cs="Times New Roman"/>
      <w:color w:val="000000"/>
      <w:sz w:val="24"/>
      <w:szCs w:val="24"/>
      <w:lang w:eastAsia="ar-SA"/>
    </w:rPr>
  </w:style>
  <w:style w:type="paragraph" w:styleId="BodyText2">
    <w:name w:val="Body Text 2"/>
    <w:basedOn w:val="Normal"/>
    <w:link w:val="BodyText2Char"/>
    <w:rsid w:val="0031510D"/>
    <w:pPr>
      <w:widowControl w:val="0"/>
      <w:suppressAutoHyphens/>
      <w:spacing w:after="0" w:line="240" w:lineRule="auto"/>
    </w:pPr>
    <w:rPr>
      <w:rFonts w:ascii="Times New Roman" w:eastAsia="Lucida Sans Unicode" w:hAnsi="Times New Roman" w:cs="Times New Roman"/>
      <w:color w:val="000000"/>
      <w:sz w:val="24"/>
      <w:szCs w:val="24"/>
      <w:lang w:eastAsia="ar-SA"/>
    </w:rPr>
  </w:style>
  <w:style w:type="character" w:customStyle="1" w:styleId="BodyText2Char">
    <w:name w:val="Body Text 2 Char"/>
    <w:basedOn w:val="DefaultParagraphFont"/>
    <w:link w:val="BodyText2"/>
    <w:rsid w:val="0031510D"/>
    <w:rPr>
      <w:rFonts w:ascii="Times New Roman" w:eastAsia="Lucida Sans Unicode" w:hAnsi="Times New Roman" w:cs="Times New Roman"/>
      <w:color w:val="000000"/>
      <w:sz w:val="24"/>
      <w:szCs w:val="24"/>
      <w:lang w:eastAsia="ar-SA"/>
    </w:rPr>
  </w:style>
  <w:style w:type="paragraph" w:styleId="BodyText3">
    <w:name w:val="Body Text 3"/>
    <w:basedOn w:val="Normal"/>
    <w:link w:val="BodyText3Char"/>
    <w:semiHidden/>
    <w:rsid w:val="0031510D"/>
    <w:pPr>
      <w:widowControl w:val="0"/>
      <w:suppressAutoHyphens/>
      <w:spacing w:after="0" w:line="240" w:lineRule="auto"/>
      <w:jc w:val="both"/>
    </w:pPr>
    <w:rPr>
      <w:rFonts w:ascii="Times New Roman" w:eastAsia="Lucida Sans Unicode" w:hAnsi="Times New Roman" w:cs="Times New Roman"/>
      <w:color w:val="000000"/>
      <w:sz w:val="24"/>
      <w:szCs w:val="24"/>
      <w:lang w:val="x-none" w:eastAsia="ar-SA"/>
    </w:rPr>
  </w:style>
  <w:style w:type="character" w:customStyle="1" w:styleId="BodyText3Char">
    <w:name w:val="Body Text 3 Char"/>
    <w:basedOn w:val="DefaultParagraphFont"/>
    <w:link w:val="BodyText3"/>
    <w:semiHidden/>
    <w:rsid w:val="0031510D"/>
    <w:rPr>
      <w:rFonts w:ascii="Times New Roman" w:eastAsia="Lucida Sans Unicode" w:hAnsi="Times New Roman" w:cs="Times New Roman"/>
      <w:color w:val="000000"/>
      <w:sz w:val="24"/>
      <w:szCs w:val="24"/>
      <w:lang w:val="x-none" w:eastAsia="ar-SA"/>
    </w:rPr>
  </w:style>
  <w:style w:type="paragraph" w:styleId="Header">
    <w:name w:val="header"/>
    <w:basedOn w:val="Normal"/>
    <w:link w:val="HeaderChar"/>
    <w:uiPriority w:val="99"/>
    <w:rsid w:val="0031510D"/>
    <w:pPr>
      <w:tabs>
        <w:tab w:val="center" w:pos="4153"/>
        <w:tab w:val="right" w:pos="8306"/>
      </w:tabs>
      <w:spacing w:after="0" w:line="240" w:lineRule="auto"/>
    </w:pPr>
    <w:rPr>
      <w:rFonts w:ascii="Times New Roman" w:eastAsia="Times New Roman" w:hAnsi="Times New Roman" w:cs="Times New Roman"/>
      <w:sz w:val="24"/>
      <w:szCs w:val="24"/>
      <w:lang w:val="x-none" w:eastAsia="ar-SA"/>
    </w:rPr>
  </w:style>
  <w:style w:type="character" w:customStyle="1" w:styleId="HeaderChar">
    <w:name w:val="Header Char"/>
    <w:basedOn w:val="DefaultParagraphFont"/>
    <w:link w:val="Header"/>
    <w:uiPriority w:val="99"/>
    <w:rsid w:val="0031510D"/>
    <w:rPr>
      <w:rFonts w:ascii="Times New Roman" w:eastAsia="Times New Roman" w:hAnsi="Times New Roman" w:cs="Times New Roman"/>
      <w:sz w:val="24"/>
      <w:szCs w:val="24"/>
      <w:lang w:val="x-none" w:eastAsia="ar-SA"/>
    </w:rPr>
  </w:style>
  <w:style w:type="paragraph" w:styleId="BodyTextIndent2">
    <w:name w:val="Body Text Indent 2"/>
    <w:basedOn w:val="Normal"/>
    <w:link w:val="BodyTextIndent2Char"/>
    <w:semiHidden/>
    <w:rsid w:val="0031510D"/>
    <w:pPr>
      <w:autoSpaceDE w:val="0"/>
      <w:spacing w:after="0" w:line="240" w:lineRule="auto"/>
      <w:ind w:left="567"/>
      <w:jc w:val="both"/>
    </w:pPr>
    <w:rPr>
      <w:rFonts w:ascii="Times New Roman" w:eastAsia="Lucida Sans Unicode" w:hAnsi="Times New Roman" w:cs="Times New Roman"/>
      <w:color w:val="000000"/>
      <w:sz w:val="24"/>
      <w:szCs w:val="24"/>
      <w:lang w:eastAsia="ar-SA"/>
    </w:rPr>
  </w:style>
  <w:style w:type="character" w:customStyle="1" w:styleId="BodyTextIndent2Char">
    <w:name w:val="Body Text Indent 2 Char"/>
    <w:basedOn w:val="DefaultParagraphFont"/>
    <w:link w:val="BodyTextIndent2"/>
    <w:semiHidden/>
    <w:rsid w:val="0031510D"/>
    <w:rPr>
      <w:rFonts w:ascii="Times New Roman" w:eastAsia="Lucida Sans Unicode" w:hAnsi="Times New Roman" w:cs="Times New Roman"/>
      <w:color w:val="000000"/>
      <w:sz w:val="24"/>
      <w:szCs w:val="24"/>
      <w:lang w:eastAsia="ar-SA"/>
    </w:rPr>
  </w:style>
  <w:style w:type="paragraph" w:customStyle="1" w:styleId="WW-BodyText2">
    <w:name w:val="WW-Body Text 2"/>
    <w:basedOn w:val="Normal"/>
    <w:rsid w:val="0031510D"/>
    <w:pPr>
      <w:widowControl w:val="0"/>
      <w:suppressAutoHyphens/>
      <w:spacing w:after="0" w:line="240" w:lineRule="auto"/>
    </w:pPr>
    <w:rPr>
      <w:rFonts w:ascii="Times New Roman" w:eastAsia="Lucida Sans Unicode" w:hAnsi="Times New Roman" w:cs="Times New Roman"/>
      <w:color w:val="000000"/>
      <w:sz w:val="24"/>
      <w:szCs w:val="24"/>
      <w:lang w:eastAsia="ar-SA"/>
    </w:rPr>
  </w:style>
  <w:style w:type="paragraph" w:customStyle="1" w:styleId="Style1">
    <w:name w:val="Style1"/>
    <w:rsid w:val="0031510D"/>
    <w:pPr>
      <w:numPr>
        <w:numId w:val="1"/>
      </w:numPr>
      <w:suppressAutoHyphens/>
      <w:spacing w:after="0" w:line="240" w:lineRule="auto"/>
      <w:ind w:left="0" w:firstLine="0"/>
      <w:jc w:val="both"/>
    </w:pPr>
    <w:rPr>
      <w:rFonts w:ascii="Times New Roman" w:eastAsia="Times New Roman" w:hAnsi="Times New Roman" w:cs="Times New Roman"/>
      <w:b/>
      <w:bCs/>
      <w:sz w:val="24"/>
      <w:szCs w:val="24"/>
      <w:u w:val="single"/>
      <w:lang w:eastAsia="ar-SA"/>
    </w:rPr>
  </w:style>
  <w:style w:type="paragraph" w:customStyle="1" w:styleId="StyleStyle2Justified">
    <w:name w:val="Style Style2 + Justified"/>
    <w:basedOn w:val="Normal"/>
    <w:rsid w:val="0031510D"/>
    <w:pPr>
      <w:tabs>
        <w:tab w:val="num" w:pos="567"/>
      </w:tabs>
      <w:spacing w:before="240" w:after="120" w:line="240" w:lineRule="auto"/>
      <w:jc w:val="both"/>
    </w:pPr>
    <w:rPr>
      <w:rFonts w:ascii="Times New Roman" w:eastAsia="Times New Roman" w:hAnsi="Times New Roman" w:cs="Times New Roman"/>
      <w:sz w:val="24"/>
      <w:szCs w:val="20"/>
      <w:u w:val="single"/>
      <w:lang w:eastAsia="ar-SA"/>
    </w:rPr>
  </w:style>
  <w:style w:type="paragraph" w:customStyle="1" w:styleId="StyleStyle1Justified">
    <w:name w:val="Style Style1 + Justified"/>
    <w:basedOn w:val="Style1"/>
    <w:rsid w:val="0031510D"/>
    <w:pPr>
      <w:spacing w:before="40" w:after="40"/>
    </w:pPr>
    <w:rPr>
      <w:szCs w:val="20"/>
    </w:rPr>
  </w:style>
  <w:style w:type="paragraph" w:styleId="HTMLPreformatted">
    <w:name w:val="HTML Preformatted"/>
    <w:basedOn w:val="Normal"/>
    <w:link w:val="HTMLPreformattedChar"/>
    <w:uiPriority w:val="99"/>
    <w:rsid w:val="00315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lang w:val="en-GB" w:eastAsia="ar-SA"/>
    </w:rPr>
  </w:style>
  <w:style w:type="character" w:customStyle="1" w:styleId="HTMLPreformattedChar">
    <w:name w:val="HTML Preformatted Char"/>
    <w:basedOn w:val="DefaultParagraphFont"/>
    <w:link w:val="HTMLPreformatted"/>
    <w:uiPriority w:val="99"/>
    <w:rsid w:val="0031510D"/>
    <w:rPr>
      <w:rFonts w:ascii="Courier New" w:eastAsia="Courier New" w:hAnsi="Courier New" w:cs="Times New Roman"/>
      <w:lang w:val="en-GB" w:eastAsia="ar-SA"/>
    </w:rPr>
  </w:style>
  <w:style w:type="paragraph" w:styleId="BlockText">
    <w:name w:val="Block Text"/>
    <w:basedOn w:val="Normal"/>
    <w:semiHidden/>
    <w:rsid w:val="0031510D"/>
    <w:pPr>
      <w:shd w:val="clear" w:color="auto" w:fill="FFFFFF"/>
      <w:spacing w:after="0" w:line="269" w:lineRule="exact"/>
      <w:ind w:left="360" w:right="58" w:hanging="360"/>
      <w:jc w:val="both"/>
    </w:pPr>
    <w:rPr>
      <w:rFonts w:ascii="Times New Roman" w:eastAsia="Times New Roman" w:hAnsi="Times New Roman" w:cs="Times New Roman"/>
      <w:color w:val="000000"/>
      <w:spacing w:val="2"/>
      <w:sz w:val="24"/>
      <w:szCs w:val="24"/>
      <w:lang w:eastAsia="ar-SA"/>
    </w:rPr>
  </w:style>
  <w:style w:type="paragraph" w:styleId="Title">
    <w:name w:val="Title"/>
    <w:basedOn w:val="Normal"/>
    <w:next w:val="Subtitle"/>
    <w:link w:val="TitleChar"/>
    <w:qFormat/>
    <w:rsid w:val="0031510D"/>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ar-SA"/>
    </w:rPr>
  </w:style>
  <w:style w:type="character" w:customStyle="1" w:styleId="TitleChar">
    <w:name w:val="Title Char"/>
    <w:basedOn w:val="DefaultParagraphFont"/>
    <w:link w:val="Title"/>
    <w:qFormat/>
    <w:rsid w:val="0031510D"/>
    <w:rPr>
      <w:rFonts w:ascii="Times New Roman" w:eastAsia="Times New Roman" w:hAnsi="Times New Roman" w:cs="Times New Roman"/>
      <w:b/>
      <w:sz w:val="48"/>
      <w:szCs w:val="20"/>
      <w:lang w:val="en-US" w:eastAsia="ar-SA"/>
    </w:rPr>
  </w:style>
  <w:style w:type="paragraph" w:styleId="Subtitle">
    <w:name w:val="Subtitle"/>
    <w:basedOn w:val="Heading"/>
    <w:next w:val="BodyText"/>
    <w:link w:val="SubtitleChar"/>
    <w:uiPriority w:val="11"/>
    <w:qFormat/>
    <w:rsid w:val="0031510D"/>
    <w:pPr>
      <w:jc w:val="center"/>
    </w:pPr>
    <w:rPr>
      <w:i/>
      <w:iCs/>
    </w:rPr>
  </w:style>
  <w:style w:type="character" w:customStyle="1" w:styleId="SubtitleChar">
    <w:name w:val="Subtitle Char"/>
    <w:basedOn w:val="DefaultParagraphFont"/>
    <w:link w:val="Subtitle"/>
    <w:uiPriority w:val="11"/>
    <w:qFormat/>
    <w:rsid w:val="0031510D"/>
    <w:rPr>
      <w:rFonts w:ascii="Arial" w:eastAsia="Lucida Sans Unicode" w:hAnsi="Arial" w:cs="Tahoma"/>
      <w:i/>
      <w:iCs/>
      <w:color w:val="000000"/>
      <w:sz w:val="28"/>
      <w:szCs w:val="28"/>
      <w:lang w:eastAsia="ar-SA"/>
    </w:rPr>
  </w:style>
  <w:style w:type="paragraph" w:customStyle="1" w:styleId="naislab">
    <w:name w:val="naislab"/>
    <w:basedOn w:val="Normal"/>
    <w:rsid w:val="0031510D"/>
    <w:pPr>
      <w:spacing w:before="280" w:after="280" w:line="240" w:lineRule="auto"/>
    </w:pPr>
    <w:rPr>
      <w:rFonts w:ascii="Times New Roman" w:eastAsia="Times New Roman" w:hAnsi="Times New Roman" w:cs="Times New Roman"/>
      <w:sz w:val="24"/>
      <w:szCs w:val="24"/>
      <w:lang w:eastAsia="ar-SA"/>
    </w:rPr>
  </w:style>
  <w:style w:type="paragraph" w:customStyle="1" w:styleId="c5">
    <w:name w:val="c5"/>
    <w:basedOn w:val="Normal"/>
    <w:rsid w:val="0031510D"/>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CommentReference">
    <w:name w:val="annotation reference"/>
    <w:unhideWhenUsed/>
    <w:rsid w:val="0031510D"/>
    <w:rPr>
      <w:sz w:val="16"/>
      <w:szCs w:val="16"/>
    </w:rPr>
  </w:style>
  <w:style w:type="paragraph" w:styleId="CommentText">
    <w:name w:val="annotation text"/>
    <w:basedOn w:val="Normal"/>
    <w:link w:val="CommentTextChar1"/>
    <w:unhideWhenUsed/>
    <w:rsid w:val="0031510D"/>
    <w:pPr>
      <w:widowControl w:val="0"/>
      <w:suppressAutoHyphens/>
      <w:spacing w:after="0" w:line="240" w:lineRule="auto"/>
    </w:pPr>
    <w:rPr>
      <w:rFonts w:ascii="Times New Roman" w:eastAsia="Lucida Sans Unicode" w:hAnsi="Times New Roman" w:cs="Times New Roman"/>
      <w:color w:val="000000"/>
      <w:sz w:val="20"/>
      <w:szCs w:val="20"/>
      <w:lang w:eastAsia="ar-SA"/>
    </w:rPr>
  </w:style>
  <w:style w:type="character" w:customStyle="1" w:styleId="CommentTextChar1">
    <w:name w:val="Comment Text Char1"/>
    <w:basedOn w:val="DefaultParagraphFont"/>
    <w:link w:val="CommentText"/>
    <w:rsid w:val="0031510D"/>
    <w:rPr>
      <w:rFonts w:ascii="Times New Roman" w:eastAsia="Lucida Sans Unicode" w:hAnsi="Times New Roman" w:cs="Times New Roman"/>
      <w:color w:val="000000"/>
      <w:sz w:val="20"/>
      <w:szCs w:val="20"/>
      <w:lang w:eastAsia="ar-SA"/>
    </w:rPr>
  </w:style>
  <w:style w:type="character" w:customStyle="1" w:styleId="CommentTextChar">
    <w:name w:val="Comment Text Char"/>
    <w:semiHidden/>
    <w:rsid w:val="0031510D"/>
    <w:rPr>
      <w:rFonts w:eastAsia="Lucida Sans Unicode"/>
      <w:color w:val="000000"/>
      <w:lang w:eastAsia="ar-SA"/>
    </w:rPr>
  </w:style>
  <w:style w:type="paragraph" w:styleId="CommentSubject">
    <w:name w:val="annotation subject"/>
    <w:basedOn w:val="CommentText"/>
    <w:next w:val="CommentText"/>
    <w:link w:val="CommentSubjectChar1"/>
    <w:unhideWhenUsed/>
    <w:rsid w:val="0031510D"/>
    <w:rPr>
      <w:b/>
      <w:bCs/>
    </w:rPr>
  </w:style>
  <w:style w:type="character" w:customStyle="1" w:styleId="CommentSubjectChar1">
    <w:name w:val="Comment Subject Char1"/>
    <w:basedOn w:val="CommentTextChar1"/>
    <w:link w:val="CommentSubject"/>
    <w:rsid w:val="0031510D"/>
    <w:rPr>
      <w:rFonts w:ascii="Times New Roman" w:eastAsia="Lucida Sans Unicode" w:hAnsi="Times New Roman" w:cs="Times New Roman"/>
      <w:b/>
      <w:bCs/>
      <w:color w:val="000000"/>
      <w:sz w:val="20"/>
      <w:szCs w:val="20"/>
      <w:lang w:eastAsia="ar-SA"/>
    </w:rPr>
  </w:style>
  <w:style w:type="character" w:customStyle="1" w:styleId="CommentSubjectChar">
    <w:name w:val="Comment Subject Char"/>
    <w:semiHidden/>
    <w:rsid w:val="0031510D"/>
    <w:rPr>
      <w:rFonts w:eastAsia="Lucida Sans Unicode"/>
      <w:b/>
      <w:bCs/>
      <w:color w:val="000000"/>
      <w:lang w:eastAsia="ar-SA"/>
    </w:rPr>
  </w:style>
  <w:style w:type="paragraph" w:styleId="BalloonText">
    <w:name w:val="Balloon Text"/>
    <w:basedOn w:val="Normal"/>
    <w:link w:val="BalloonTextChar1"/>
    <w:semiHidden/>
    <w:unhideWhenUsed/>
    <w:rsid w:val="0031510D"/>
    <w:pPr>
      <w:widowControl w:val="0"/>
      <w:suppressAutoHyphens/>
      <w:spacing w:after="0" w:line="240" w:lineRule="auto"/>
    </w:pPr>
    <w:rPr>
      <w:rFonts w:ascii="Tahoma" w:eastAsia="Lucida Sans Unicode" w:hAnsi="Tahoma" w:cs="Tahoma"/>
      <w:color w:val="000000"/>
      <w:sz w:val="16"/>
      <w:szCs w:val="16"/>
      <w:lang w:eastAsia="ar-SA"/>
    </w:rPr>
  </w:style>
  <w:style w:type="character" w:customStyle="1" w:styleId="BalloonTextChar1">
    <w:name w:val="Balloon Text Char1"/>
    <w:basedOn w:val="DefaultParagraphFont"/>
    <w:link w:val="BalloonText"/>
    <w:semiHidden/>
    <w:rsid w:val="0031510D"/>
    <w:rPr>
      <w:rFonts w:ascii="Tahoma" w:eastAsia="Lucida Sans Unicode" w:hAnsi="Tahoma" w:cs="Tahoma"/>
      <w:color w:val="000000"/>
      <w:sz w:val="16"/>
      <w:szCs w:val="16"/>
      <w:lang w:eastAsia="ar-SA"/>
    </w:rPr>
  </w:style>
  <w:style w:type="character" w:customStyle="1" w:styleId="BalloonTextChar">
    <w:name w:val="Balloon Text Char"/>
    <w:semiHidden/>
    <w:rsid w:val="0031510D"/>
    <w:rPr>
      <w:rFonts w:ascii="Tahoma" w:eastAsia="Lucida Sans Unicode" w:hAnsi="Tahoma" w:cs="Tahoma"/>
      <w:color w:val="000000"/>
      <w:sz w:val="16"/>
      <w:szCs w:val="16"/>
      <w:lang w:eastAsia="ar-SA"/>
    </w:rPr>
  </w:style>
  <w:style w:type="paragraph" w:styleId="TOCHeading">
    <w:name w:val="TOC Heading"/>
    <w:basedOn w:val="Heading1"/>
    <w:next w:val="Normal"/>
    <w:qFormat/>
    <w:rsid w:val="0031510D"/>
    <w:pPr>
      <w:keepNext/>
      <w:keepLines/>
      <w:spacing w:before="480" w:beforeAutospacing="0" w:after="0" w:afterAutospacing="0" w:line="276" w:lineRule="auto"/>
      <w:outlineLvl w:val="9"/>
    </w:pPr>
    <w:rPr>
      <w:rFonts w:ascii="Cambria" w:hAnsi="Cambria"/>
      <w:color w:val="365F91"/>
      <w:kern w:val="0"/>
      <w:sz w:val="28"/>
      <w:szCs w:val="28"/>
      <w:lang w:val="en-US" w:eastAsia="en-US"/>
    </w:rPr>
  </w:style>
  <w:style w:type="paragraph" w:styleId="TOC2">
    <w:name w:val="toc 2"/>
    <w:basedOn w:val="Normal"/>
    <w:next w:val="Normal"/>
    <w:autoRedefine/>
    <w:uiPriority w:val="39"/>
    <w:unhideWhenUsed/>
    <w:qFormat/>
    <w:rsid w:val="0031510D"/>
    <w:pPr>
      <w:widowControl w:val="0"/>
      <w:suppressAutoHyphens/>
      <w:spacing w:after="0" w:line="240" w:lineRule="auto"/>
    </w:pPr>
    <w:rPr>
      <w:rFonts w:ascii="Times New Roman" w:eastAsia="Lucida Sans Unicode" w:hAnsi="Times New Roman" w:cs="Times New Roman"/>
      <w:b/>
      <w:bCs/>
      <w:smallCaps/>
      <w:color w:val="000000"/>
      <w:lang w:eastAsia="ar-SA"/>
    </w:rPr>
  </w:style>
  <w:style w:type="paragraph" w:styleId="TOC1">
    <w:name w:val="toc 1"/>
    <w:basedOn w:val="Normal"/>
    <w:next w:val="Normal"/>
    <w:autoRedefine/>
    <w:uiPriority w:val="39"/>
    <w:unhideWhenUsed/>
    <w:qFormat/>
    <w:rsid w:val="0031510D"/>
    <w:pPr>
      <w:widowControl w:val="0"/>
      <w:suppressAutoHyphens/>
      <w:spacing w:before="360" w:after="360" w:line="240" w:lineRule="auto"/>
    </w:pPr>
    <w:rPr>
      <w:rFonts w:ascii="Times New Roman" w:eastAsia="Lucida Sans Unicode" w:hAnsi="Times New Roman" w:cs="Times New Roman"/>
      <w:b/>
      <w:bCs/>
      <w:caps/>
      <w:color w:val="000000"/>
      <w:u w:val="single"/>
      <w:lang w:eastAsia="ar-SA"/>
    </w:rPr>
  </w:style>
  <w:style w:type="paragraph" w:styleId="TOC3">
    <w:name w:val="toc 3"/>
    <w:basedOn w:val="Normal"/>
    <w:next w:val="Normal"/>
    <w:autoRedefine/>
    <w:uiPriority w:val="39"/>
    <w:unhideWhenUsed/>
    <w:qFormat/>
    <w:rsid w:val="0031510D"/>
    <w:pPr>
      <w:widowControl w:val="0"/>
      <w:suppressAutoHyphens/>
      <w:spacing w:after="0" w:line="240" w:lineRule="auto"/>
    </w:pPr>
    <w:rPr>
      <w:rFonts w:ascii="Times New Roman" w:eastAsia="Lucida Sans Unicode" w:hAnsi="Times New Roman" w:cs="Times New Roman"/>
      <w:smallCaps/>
      <w:color w:val="000000"/>
      <w:lang w:eastAsia="ar-SA"/>
    </w:rPr>
  </w:style>
  <w:style w:type="paragraph" w:customStyle="1" w:styleId="naiskr">
    <w:name w:val="naiskr"/>
    <w:basedOn w:val="Normal"/>
    <w:rsid w:val="0031510D"/>
    <w:pPr>
      <w:spacing w:before="75" w:after="75" w:line="240" w:lineRule="auto"/>
    </w:pPr>
    <w:rPr>
      <w:rFonts w:ascii="Times New Roman" w:eastAsia="Times New Roman" w:hAnsi="Times New Roman" w:cs="Times New Roman"/>
      <w:sz w:val="24"/>
      <w:szCs w:val="24"/>
      <w:lang w:eastAsia="lv-LV"/>
    </w:rPr>
  </w:style>
  <w:style w:type="paragraph" w:styleId="EndnoteText">
    <w:name w:val="endnote text"/>
    <w:basedOn w:val="Normal"/>
    <w:link w:val="EndnoteTextChar"/>
    <w:uiPriority w:val="99"/>
    <w:unhideWhenUsed/>
    <w:rsid w:val="0031510D"/>
    <w:pPr>
      <w:widowControl w:val="0"/>
      <w:suppressAutoHyphens/>
      <w:spacing w:after="0" w:line="240" w:lineRule="auto"/>
    </w:pPr>
    <w:rPr>
      <w:rFonts w:ascii="Times New Roman" w:eastAsia="Lucida Sans Unicode" w:hAnsi="Times New Roman" w:cs="Times New Roman"/>
      <w:color w:val="000000"/>
      <w:sz w:val="20"/>
      <w:szCs w:val="20"/>
      <w:lang w:eastAsia="ar-SA"/>
    </w:rPr>
  </w:style>
  <w:style w:type="character" w:customStyle="1" w:styleId="EndnoteTextChar">
    <w:name w:val="Endnote Text Char"/>
    <w:basedOn w:val="DefaultParagraphFont"/>
    <w:link w:val="EndnoteText"/>
    <w:uiPriority w:val="99"/>
    <w:rsid w:val="0031510D"/>
    <w:rPr>
      <w:rFonts w:ascii="Times New Roman" w:eastAsia="Lucida Sans Unicode" w:hAnsi="Times New Roman" w:cs="Times New Roman"/>
      <w:color w:val="000000"/>
      <w:sz w:val="20"/>
      <w:szCs w:val="20"/>
      <w:lang w:eastAsia="ar-SA"/>
    </w:rPr>
  </w:style>
  <w:style w:type="character" w:customStyle="1" w:styleId="CharChar">
    <w:name w:val="Char Char"/>
    <w:semiHidden/>
    <w:rsid w:val="0031510D"/>
    <w:rPr>
      <w:rFonts w:eastAsia="Lucida Sans Unicode"/>
      <w:color w:val="000000"/>
      <w:lang w:eastAsia="ar-SA"/>
    </w:rPr>
  </w:style>
  <w:style w:type="character" w:styleId="EndnoteReference">
    <w:name w:val="endnote reference"/>
    <w:uiPriority w:val="99"/>
    <w:semiHidden/>
    <w:unhideWhenUsed/>
    <w:rsid w:val="0031510D"/>
    <w:rPr>
      <w:vertAlign w:val="superscript"/>
    </w:rPr>
  </w:style>
  <w:style w:type="character" w:customStyle="1" w:styleId="CharChar10">
    <w:name w:val="Char Char1"/>
    <w:rsid w:val="0031510D"/>
    <w:rPr>
      <w:rFonts w:ascii="Courier New" w:eastAsia="Courier New" w:hAnsi="Courier New" w:cs="Courier New"/>
      <w:sz w:val="22"/>
      <w:szCs w:val="22"/>
      <w:lang w:val="en-GB" w:eastAsia="ar-SA"/>
    </w:rPr>
  </w:style>
  <w:style w:type="paragraph" w:styleId="TOC4">
    <w:name w:val="toc 4"/>
    <w:basedOn w:val="Normal"/>
    <w:next w:val="Normal"/>
    <w:autoRedefine/>
    <w:semiHidden/>
    <w:rsid w:val="0031510D"/>
    <w:pPr>
      <w:widowControl w:val="0"/>
      <w:suppressAutoHyphens/>
      <w:spacing w:after="0" w:line="240" w:lineRule="auto"/>
    </w:pPr>
    <w:rPr>
      <w:rFonts w:ascii="Times New Roman" w:eastAsia="Lucida Sans Unicode" w:hAnsi="Times New Roman" w:cs="Times New Roman"/>
      <w:color w:val="000000"/>
      <w:lang w:eastAsia="ar-SA"/>
    </w:rPr>
  </w:style>
  <w:style w:type="paragraph" w:styleId="TOC5">
    <w:name w:val="toc 5"/>
    <w:basedOn w:val="Normal"/>
    <w:next w:val="Normal"/>
    <w:autoRedefine/>
    <w:semiHidden/>
    <w:rsid w:val="0031510D"/>
    <w:pPr>
      <w:widowControl w:val="0"/>
      <w:suppressAutoHyphens/>
      <w:spacing w:after="0" w:line="240" w:lineRule="auto"/>
    </w:pPr>
    <w:rPr>
      <w:rFonts w:ascii="Times New Roman" w:eastAsia="Lucida Sans Unicode" w:hAnsi="Times New Roman" w:cs="Times New Roman"/>
      <w:color w:val="000000"/>
      <w:lang w:eastAsia="ar-SA"/>
    </w:rPr>
  </w:style>
  <w:style w:type="paragraph" w:styleId="TOC6">
    <w:name w:val="toc 6"/>
    <w:basedOn w:val="Normal"/>
    <w:next w:val="Normal"/>
    <w:autoRedefine/>
    <w:semiHidden/>
    <w:rsid w:val="0031510D"/>
    <w:pPr>
      <w:widowControl w:val="0"/>
      <w:suppressAutoHyphens/>
      <w:spacing w:after="0" w:line="240" w:lineRule="auto"/>
    </w:pPr>
    <w:rPr>
      <w:rFonts w:ascii="Times New Roman" w:eastAsia="Lucida Sans Unicode" w:hAnsi="Times New Roman" w:cs="Times New Roman"/>
      <w:color w:val="000000"/>
      <w:lang w:eastAsia="ar-SA"/>
    </w:rPr>
  </w:style>
  <w:style w:type="paragraph" w:styleId="TOC7">
    <w:name w:val="toc 7"/>
    <w:basedOn w:val="Normal"/>
    <w:next w:val="Normal"/>
    <w:autoRedefine/>
    <w:semiHidden/>
    <w:rsid w:val="0031510D"/>
    <w:pPr>
      <w:widowControl w:val="0"/>
      <w:suppressAutoHyphens/>
      <w:spacing w:after="0" w:line="240" w:lineRule="auto"/>
    </w:pPr>
    <w:rPr>
      <w:rFonts w:ascii="Times New Roman" w:eastAsia="Lucida Sans Unicode" w:hAnsi="Times New Roman" w:cs="Times New Roman"/>
      <w:color w:val="000000"/>
      <w:lang w:eastAsia="ar-SA"/>
    </w:rPr>
  </w:style>
  <w:style w:type="paragraph" w:styleId="TOC8">
    <w:name w:val="toc 8"/>
    <w:basedOn w:val="Normal"/>
    <w:next w:val="Normal"/>
    <w:autoRedefine/>
    <w:semiHidden/>
    <w:rsid w:val="0031510D"/>
    <w:pPr>
      <w:widowControl w:val="0"/>
      <w:suppressAutoHyphens/>
      <w:spacing w:after="0" w:line="240" w:lineRule="auto"/>
    </w:pPr>
    <w:rPr>
      <w:rFonts w:ascii="Times New Roman" w:eastAsia="Lucida Sans Unicode" w:hAnsi="Times New Roman" w:cs="Times New Roman"/>
      <w:color w:val="000000"/>
      <w:lang w:eastAsia="ar-SA"/>
    </w:rPr>
  </w:style>
  <w:style w:type="paragraph" w:styleId="TOC9">
    <w:name w:val="toc 9"/>
    <w:basedOn w:val="Normal"/>
    <w:next w:val="Normal"/>
    <w:autoRedefine/>
    <w:semiHidden/>
    <w:rsid w:val="0031510D"/>
    <w:pPr>
      <w:widowControl w:val="0"/>
      <w:suppressAutoHyphens/>
      <w:spacing w:after="0" w:line="240" w:lineRule="auto"/>
    </w:pPr>
    <w:rPr>
      <w:rFonts w:ascii="Times New Roman" w:eastAsia="Lucida Sans Unicode" w:hAnsi="Times New Roman" w:cs="Times New Roman"/>
      <w:color w:val="000000"/>
      <w:lang w:eastAsia="ar-SA"/>
    </w:rPr>
  </w:style>
  <w:style w:type="character" w:styleId="Emphasis">
    <w:name w:val="Emphasis"/>
    <w:qFormat/>
    <w:rsid w:val="0031510D"/>
    <w:rPr>
      <w:rFonts w:cs="Times New Roman"/>
      <w:i/>
      <w:iCs/>
    </w:rPr>
  </w:style>
  <w:style w:type="paragraph" w:customStyle="1" w:styleId="Default">
    <w:name w:val="Default"/>
    <w:rsid w:val="0031510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WW-ListBullet2">
    <w:name w:val="WW-List Bullet 2"/>
    <w:basedOn w:val="Normal"/>
    <w:rsid w:val="0031510D"/>
    <w:pPr>
      <w:tabs>
        <w:tab w:val="left" w:pos="1"/>
        <w:tab w:val="left" w:pos="561"/>
      </w:tabs>
      <w:suppressAutoHyphens/>
      <w:spacing w:after="270" w:line="270" w:lineRule="atLeast"/>
    </w:pPr>
    <w:rPr>
      <w:rFonts w:ascii="Times New Roman" w:eastAsia="Times New Roman" w:hAnsi="Times New Roman" w:cs="Times New Roman"/>
      <w:sz w:val="23"/>
      <w:szCs w:val="20"/>
      <w:lang w:val="en-GB" w:eastAsia="ar-SA"/>
    </w:rPr>
  </w:style>
  <w:style w:type="paragraph" w:customStyle="1" w:styleId="tv2131">
    <w:name w:val="tv2131"/>
    <w:basedOn w:val="Normal"/>
    <w:rsid w:val="0031510D"/>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31510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ps">
    <w:name w:val="hps"/>
    <w:basedOn w:val="DefaultParagraphFont"/>
    <w:rsid w:val="0031510D"/>
  </w:style>
  <w:style w:type="character" w:customStyle="1" w:styleId="apple-converted-space">
    <w:name w:val="apple-converted-space"/>
    <w:rsid w:val="0031510D"/>
  </w:style>
  <w:style w:type="paragraph" w:customStyle="1" w:styleId="Bezatstarpm1">
    <w:name w:val="Bez atstarpēm1"/>
    <w:qFormat/>
    <w:rsid w:val="0031510D"/>
    <w:pPr>
      <w:spacing w:after="0" w:line="240" w:lineRule="auto"/>
    </w:pPr>
    <w:rPr>
      <w:rFonts w:ascii="Calibri" w:eastAsia="Times New Roman" w:hAnsi="Calibri" w:cs="Times New Roman"/>
      <w:lang w:eastAsia="lv-LV"/>
    </w:rPr>
  </w:style>
  <w:style w:type="character" w:customStyle="1" w:styleId="Mention1">
    <w:name w:val="Mention1"/>
    <w:uiPriority w:val="99"/>
    <w:semiHidden/>
    <w:unhideWhenUsed/>
    <w:rsid w:val="0031510D"/>
    <w:rPr>
      <w:color w:val="2B579A"/>
      <w:shd w:val="clear" w:color="auto" w:fill="E6E6E6"/>
    </w:rPr>
  </w:style>
  <w:style w:type="paragraph" w:customStyle="1" w:styleId="WW-Default">
    <w:name w:val="WW-Default"/>
    <w:rsid w:val="0031510D"/>
    <w:pPr>
      <w:suppressAutoHyphens/>
      <w:autoSpaceDE w:val="0"/>
      <w:spacing w:after="0" w:line="240" w:lineRule="auto"/>
    </w:pPr>
    <w:rPr>
      <w:rFonts w:ascii="Times New Roman" w:eastAsia="Times New Roman" w:hAnsi="Times New Roman" w:cs="Calibri"/>
      <w:color w:val="000000"/>
      <w:sz w:val="24"/>
      <w:szCs w:val="24"/>
      <w:lang w:eastAsia="ar-SA"/>
    </w:rPr>
  </w:style>
  <w:style w:type="character" w:customStyle="1" w:styleId="UnresolvedMention1">
    <w:name w:val="Unresolved Mention1"/>
    <w:uiPriority w:val="99"/>
    <w:semiHidden/>
    <w:unhideWhenUsed/>
    <w:rsid w:val="0031510D"/>
    <w:rPr>
      <w:color w:val="808080"/>
      <w:shd w:val="clear" w:color="auto" w:fill="E6E6E6"/>
    </w:rPr>
  </w:style>
  <w:style w:type="character" w:customStyle="1" w:styleId="st">
    <w:name w:val="st"/>
    <w:rsid w:val="0031510D"/>
  </w:style>
  <w:style w:type="character" w:customStyle="1" w:styleId="c1">
    <w:name w:val="c1"/>
    <w:rsid w:val="0031510D"/>
  </w:style>
  <w:style w:type="character" w:customStyle="1" w:styleId="InternetLink">
    <w:name w:val="Internet Link"/>
    <w:rsid w:val="0031510D"/>
    <w:rPr>
      <w:color w:val="0000FF"/>
      <w:u w:val="single"/>
    </w:rPr>
  </w:style>
  <w:style w:type="character" w:customStyle="1" w:styleId="shorttext">
    <w:name w:val="short_text"/>
    <w:rsid w:val="0031510D"/>
  </w:style>
  <w:style w:type="paragraph" w:customStyle="1" w:styleId="RakstzCharCharRakstzCharCharRakstz">
    <w:name w:val="Rakstz. Char Char Rakstz. Char Char Rakstz."/>
    <w:basedOn w:val="Normal"/>
    <w:rsid w:val="0031510D"/>
    <w:pPr>
      <w:spacing w:line="240" w:lineRule="exact"/>
    </w:pPr>
    <w:rPr>
      <w:rFonts w:ascii="Tahoma" w:eastAsia="Times New Roman" w:hAnsi="Tahoma" w:cs="Times New Roman"/>
      <w:sz w:val="20"/>
      <w:szCs w:val="20"/>
      <w:lang w:val="en-US"/>
    </w:rPr>
  </w:style>
  <w:style w:type="character" w:customStyle="1" w:styleId="fwb">
    <w:name w:val="fwb"/>
    <w:rsid w:val="0031510D"/>
  </w:style>
  <w:style w:type="numbering" w:customStyle="1" w:styleId="Bezsaraksta1">
    <w:name w:val="Bez saraksta1"/>
    <w:next w:val="NoList"/>
    <w:uiPriority w:val="99"/>
    <w:semiHidden/>
    <w:unhideWhenUsed/>
    <w:rsid w:val="0031510D"/>
  </w:style>
  <w:style w:type="character" w:customStyle="1" w:styleId="CharChar0">
    <w:name w:val="Char Char"/>
    <w:semiHidden/>
    <w:rsid w:val="0031510D"/>
    <w:rPr>
      <w:rFonts w:eastAsia="Lucida Sans Unicode"/>
      <w:color w:val="000000"/>
      <w:lang w:eastAsia="ar-SA"/>
    </w:rPr>
  </w:style>
  <w:style w:type="character" w:customStyle="1" w:styleId="Piemint1">
    <w:name w:val="Pieminēt1"/>
    <w:uiPriority w:val="99"/>
    <w:semiHidden/>
    <w:unhideWhenUsed/>
    <w:rsid w:val="0031510D"/>
    <w:rPr>
      <w:color w:val="2B579A"/>
      <w:shd w:val="clear" w:color="auto" w:fill="E6E6E6"/>
    </w:rPr>
  </w:style>
  <w:style w:type="character" w:customStyle="1" w:styleId="Neatrisintapieminana1">
    <w:name w:val="Neatrisināta pieminēšana1"/>
    <w:uiPriority w:val="99"/>
    <w:semiHidden/>
    <w:unhideWhenUsed/>
    <w:rsid w:val="0031510D"/>
    <w:rPr>
      <w:color w:val="808080"/>
      <w:shd w:val="clear" w:color="auto" w:fill="E6E6E6"/>
    </w:rPr>
  </w:style>
  <w:style w:type="character" w:styleId="UnresolvedMention">
    <w:name w:val="Unresolved Mention"/>
    <w:uiPriority w:val="99"/>
    <w:semiHidden/>
    <w:unhideWhenUsed/>
    <w:rsid w:val="00315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170">
      <w:bodyDiv w:val="1"/>
      <w:marLeft w:val="0"/>
      <w:marRight w:val="0"/>
      <w:marTop w:val="0"/>
      <w:marBottom w:val="0"/>
      <w:divBdr>
        <w:top w:val="none" w:sz="0" w:space="0" w:color="auto"/>
        <w:left w:val="none" w:sz="0" w:space="0" w:color="auto"/>
        <w:bottom w:val="none" w:sz="0" w:space="0" w:color="auto"/>
        <w:right w:val="none" w:sz="0" w:space="0" w:color="auto"/>
      </w:divBdr>
    </w:div>
    <w:div w:id="107050025">
      <w:bodyDiv w:val="1"/>
      <w:marLeft w:val="0"/>
      <w:marRight w:val="0"/>
      <w:marTop w:val="0"/>
      <w:marBottom w:val="0"/>
      <w:divBdr>
        <w:top w:val="none" w:sz="0" w:space="0" w:color="auto"/>
        <w:left w:val="none" w:sz="0" w:space="0" w:color="auto"/>
        <w:bottom w:val="none" w:sz="0" w:space="0" w:color="auto"/>
        <w:right w:val="none" w:sz="0" w:space="0" w:color="auto"/>
      </w:divBdr>
    </w:div>
    <w:div w:id="511455258">
      <w:bodyDiv w:val="1"/>
      <w:marLeft w:val="0"/>
      <w:marRight w:val="0"/>
      <w:marTop w:val="0"/>
      <w:marBottom w:val="0"/>
      <w:divBdr>
        <w:top w:val="none" w:sz="0" w:space="0" w:color="auto"/>
        <w:left w:val="none" w:sz="0" w:space="0" w:color="auto"/>
        <w:bottom w:val="none" w:sz="0" w:space="0" w:color="auto"/>
        <w:right w:val="none" w:sz="0" w:space="0" w:color="auto"/>
      </w:divBdr>
    </w:div>
    <w:div w:id="540898271">
      <w:bodyDiv w:val="1"/>
      <w:marLeft w:val="0"/>
      <w:marRight w:val="0"/>
      <w:marTop w:val="0"/>
      <w:marBottom w:val="0"/>
      <w:divBdr>
        <w:top w:val="none" w:sz="0" w:space="0" w:color="auto"/>
        <w:left w:val="none" w:sz="0" w:space="0" w:color="auto"/>
        <w:bottom w:val="none" w:sz="0" w:space="0" w:color="auto"/>
        <w:right w:val="none" w:sz="0" w:space="0" w:color="auto"/>
      </w:divBdr>
    </w:div>
    <w:div w:id="735203474">
      <w:bodyDiv w:val="1"/>
      <w:marLeft w:val="0"/>
      <w:marRight w:val="0"/>
      <w:marTop w:val="0"/>
      <w:marBottom w:val="0"/>
      <w:divBdr>
        <w:top w:val="none" w:sz="0" w:space="0" w:color="auto"/>
        <w:left w:val="none" w:sz="0" w:space="0" w:color="auto"/>
        <w:bottom w:val="none" w:sz="0" w:space="0" w:color="auto"/>
        <w:right w:val="none" w:sz="0" w:space="0" w:color="auto"/>
      </w:divBdr>
    </w:div>
    <w:div w:id="1484852242">
      <w:bodyDiv w:val="1"/>
      <w:marLeft w:val="0"/>
      <w:marRight w:val="0"/>
      <w:marTop w:val="0"/>
      <w:marBottom w:val="0"/>
      <w:divBdr>
        <w:top w:val="none" w:sz="0" w:space="0" w:color="auto"/>
        <w:left w:val="none" w:sz="0" w:space="0" w:color="auto"/>
        <w:bottom w:val="none" w:sz="0" w:space="0" w:color="auto"/>
        <w:right w:val="none" w:sz="0" w:space="0" w:color="auto"/>
      </w:divBdr>
    </w:div>
    <w:div w:id="158363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epirkumi@lns.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A6A13-5F6F-4643-9DA5-94D14DBB8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4385</Words>
  <Characters>24998</Characters>
  <Application>Microsoft Office Word</Application>
  <DocSecurity>0</DocSecurity>
  <Lines>208</Lines>
  <Paragraphs>58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Sannikova</dc:creator>
  <cp:keywords/>
  <dc:description/>
  <cp:lastModifiedBy>Aija Riga</cp:lastModifiedBy>
  <cp:revision>7</cp:revision>
  <cp:lastPrinted>2021-09-10T13:08:00Z</cp:lastPrinted>
  <dcterms:created xsi:type="dcterms:W3CDTF">2021-09-11T05:25:00Z</dcterms:created>
  <dcterms:modified xsi:type="dcterms:W3CDTF">2021-09-11T05:36:00Z</dcterms:modified>
</cp:coreProperties>
</file>