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F70" w:rsidRDefault="00B1574B" w:rsidP="00B1574B">
      <w:pPr>
        <w:spacing w:after="0" w:line="273" w:lineRule="atLeast"/>
        <w:ind w:left="720"/>
        <w:jc w:val="right"/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  <w:t>Pielikums</w:t>
      </w:r>
    </w:p>
    <w:p w:rsidR="00B1574B" w:rsidRDefault="00B1574B" w:rsidP="00B1574B">
      <w:pPr>
        <w:spacing w:after="0" w:line="273" w:lineRule="atLeast"/>
        <w:ind w:left="720"/>
        <w:jc w:val="right"/>
        <w:rPr>
          <w:rFonts w:ascii="Times New Roman" w:eastAsia="Times New Roman" w:hAnsi="Times New Roman" w:cs="Times New Roman"/>
          <w:i/>
          <w:iCs/>
          <w:color w:val="000000"/>
          <w:kern w:val="36"/>
          <w:sz w:val="24"/>
          <w:szCs w:val="24"/>
          <w:lang w:eastAsia="lv-LV"/>
        </w:rPr>
      </w:pPr>
      <w:r w:rsidRPr="00B1574B">
        <w:rPr>
          <w:rFonts w:ascii="Times New Roman" w:eastAsia="Times New Roman" w:hAnsi="Times New Roman" w:cs="Times New Roman"/>
          <w:i/>
          <w:iCs/>
          <w:color w:val="000000"/>
          <w:kern w:val="36"/>
          <w:sz w:val="24"/>
          <w:szCs w:val="24"/>
          <w:lang w:eastAsia="lv-LV"/>
        </w:rPr>
        <w:t>ID Nr. TI – SPC/2022/4</w:t>
      </w:r>
    </w:p>
    <w:p w:rsidR="00B1574B" w:rsidRDefault="00B1574B" w:rsidP="00B1574B">
      <w:pPr>
        <w:spacing w:after="0" w:line="273" w:lineRule="atLeast"/>
        <w:ind w:left="720"/>
        <w:jc w:val="right"/>
        <w:rPr>
          <w:rFonts w:ascii="Times New Roman" w:eastAsia="Times New Roman" w:hAnsi="Times New Roman" w:cs="Times New Roman"/>
          <w:i/>
          <w:iCs/>
          <w:color w:val="000000"/>
          <w:kern w:val="36"/>
          <w:sz w:val="24"/>
          <w:szCs w:val="24"/>
          <w:lang w:eastAsia="lv-LV"/>
        </w:rPr>
      </w:pPr>
    </w:p>
    <w:p w:rsidR="00B1574B" w:rsidRPr="00B1574B" w:rsidRDefault="00B1574B" w:rsidP="00B1574B">
      <w:pPr>
        <w:spacing w:after="0" w:line="273" w:lineRule="atLeast"/>
        <w:ind w:left="720"/>
        <w:jc w:val="center"/>
        <w:rPr>
          <w:rFonts w:ascii="Times New Roman" w:eastAsia="Times New Roman" w:hAnsi="Times New Roman" w:cs="Times New Roman"/>
          <w:b/>
          <w:bCs/>
          <w:i/>
          <w:iCs/>
          <w:color w:val="201C20"/>
          <w:sz w:val="28"/>
          <w:szCs w:val="28"/>
          <w:bdr w:val="none" w:sz="0" w:space="0" w:color="auto" w:frame="1"/>
          <w:lang w:eastAsia="lv-LV"/>
        </w:rPr>
      </w:pPr>
      <w:r w:rsidRPr="00B1574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lv-LV"/>
        </w:rPr>
        <w:t>T</w:t>
      </w:r>
      <w:r w:rsidRPr="00B1574B">
        <w:rPr>
          <w:rFonts w:ascii="Times New Roman" w:eastAsia="Times New Roman" w:hAnsi="Times New Roman" w:cs="Times New Roman"/>
          <w:b/>
          <w:bCs/>
          <w:color w:val="201C20"/>
          <w:sz w:val="28"/>
          <w:szCs w:val="28"/>
          <w:bdr w:val="none" w:sz="0" w:space="0" w:color="auto" w:frame="1"/>
          <w:lang w:eastAsia="lv-LV"/>
        </w:rPr>
        <w:t>ehniskā specifikācija un tehniskais piedāvājums</w:t>
      </w:r>
    </w:p>
    <w:p w:rsidR="00B1574B" w:rsidRDefault="00B1574B" w:rsidP="009333CD">
      <w:pPr>
        <w:spacing w:after="0" w:line="273" w:lineRule="atLeast"/>
        <w:ind w:left="720"/>
        <w:jc w:val="right"/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</w:pPr>
    </w:p>
    <w:tbl>
      <w:tblPr>
        <w:tblStyle w:val="TableGrid"/>
        <w:tblW w:w="9781" w:type="dxa"/>
        <w:tblInd w:w="-147" w:type="dxa"/>
        <w:tblLayout w:type="fixed"/>
        <w:tblLook w:val="04A0"/>
      </w:tblPr>
      <w:tblGrid>
        <w:gridCol w:w="993"/>
        <w:gridCol w:w="1984"/>
        <w:gridCol w:w="2834"/>
        <w:gridCol w:w="852"/>
        <w:gridCol w:w="1417"/>
        <w:gridCol w:w="1701"/>
      </w:tblGrid>
      <w:tr w:rsidR="00B1574B" w:rsidRPr="00B1574B" w:rsidTr="001C0ECF">
        <w:tc>
          <w:tcPr>
            <w:tcW w:w="9781" w:type="dxa"/>
            <w:gridSpan w:val="6"/>
          </w:tcPr>
          <w:p w:rsidR="00B1574B" w:rsidRPr="00B1574B" w:rsidRDefault="00B1574B" w:rsidP="001C0ECF">
            <w:pPr>
              <w:spacing w:after="150" w:line="330" w:lineRule="atLeast"/>
              <w:jc w:val="center"/>
              <w:outlineLvl w:val="0"/>
              <w:rPr>
                <w:rFonts w:ascii="Times New Roman" w:eastAsia="Lucida Sans Unicode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157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lv-LV"/>
              </w:rPr>
              <w:t>TIRGUS CENU IZPĒTE „</w:t>
            </w:r>
            <w:r w:rsidRPr="00B1574B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kern w:val="36"/>
                <w:sz w:val="24"/>
                <w:szCs w:val="24"/>
                <w:lang w:eastAsia="lv-LV"/>
              </w:rPr>
              <w:t>Otoplastikas LABORATORIJAS IERĪČU iegāde</w:t>
            </w:r>
            <w:r w:rsidRPr="00B1574B">
              <w:rPr>
                <w:rFonts w:ascii="Times New Roman" w:eastAsia="Lucida Sans Unicode" w:hAnsi="Times New Roman" w:cs="Times New Roman"/>
                <w:b/>
                <w:bCs/>
                <w:sz w:val="24"/>
                <w:szCs w:val="24"/>
                <w:lang w:eastAsia="ar-SA"/>
              </w:rPr>
              <w:t>”</w:t>
            </w:r>
          </w:p>
          <w:p w:rsidR="00B1574B" w:rsidRPr="00B1574B" w:rsidRDefault="00B1574B" w:rsidP="001C0ECF">
            <w:pPr>
              <w:spacing w:after="150" w:line="330" w:lineRule="atLeast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lv-LV"/>
              </w:rPr>
            </w:pPr>
            <w:r w:rsidRPr="00B157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lv-LV"/>
              </w:rPr>
              <w:t>ID Nr. TI – SPC/2022/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lv-LV"/>
              </w:rPr>
              <w:t>4</w:t>
            </w:r>
          </w:p>
        </w:tc>
      </w:tr>
      <w:tr w:rsidR="00B1574B" w:rsidRPr="00B1574B" w:rsidTr="001C0ECF">
        <w:trPr>
          <w:trHeight w:val="105"/>
        </w:trPr>
        <w:tc>
          <w:tcPr>
            <w:tcW w:w="993" w:type="dxa"/>
            <w:vMerge w:val="restart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B1574B"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>Nr.p.k</w:t>
            </w:r>
            <w:proofErr w:type="spellEnd"/>
          </w:p>
        </w:tc>
        <w:tc>
          <w:tcPr>
            <w:tcW w:w="1984" w:type="dxa"/>
            <w:vMerge w:val="restart"/>
          </w:tcPr>
          <w:p w:rsidR="00B1574B" w:rsidRPr="00B1574B" w:rsidRDefault="00B1574B" w:rsidP="001C0ECF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>Prece</w:t>
            </w:r>
          </w:p>
        </w:tc>
        <w:tc>
          <w:tcPr>
            <w:tcW w:w="2834" w:type="dxa"/>
            <w:vMerge w:val="restart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>Minimālās funkcionālās un tehniskās prasības</w:t>
            </w:r>
          </w:p>
        </w:tc>
        <w:tc>
          <w:tcPr>
            <w:tcW w:w="852" w:type="dxa"/>
            <w:vMerge w:val="restart"/>
            <w:textDirection w:val="btLr"/>
          </w:tcPr>
          <w:p w:rsidR="00B1574B" w:rsidRPr="00B1574B" w:rsidRDefault="00B1574B" w:rsidP="001C0EC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>Daudzums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>, gab.</w:t>
            </w:r>
          </w:p>
        </w:tc>
        <w:tc>
          <w:tcPr>
            <w:tcW w:w="3118" w:type="dxa"/>
            <w:gridSpan w:val="2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  <w:r w:rsidRPr="00B1574B"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>Piedāvājums</w:t>
            </w:r>
          </w:p>
        </w:tc>
      </w:tr>
      <w:tr w:rsidR="00B1574B" w:rsidRPr="00B1574B" w:rsidTr="001C0ECF">
        <w:trPr>
          <w:trHeight w:val="1410"/>
        </w:trPr>
        <w:tc>
          <w:tcPr>
            <w:tcW w:w="993" w:type="dxa"/>
            <w:vMerge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984" w:type="dxa"/>
            <w:vMerge/>
          </w:tcPr>
          <w:p w:rsidR="00B1574B" w:rsidRPr="00B1574B" w:rsidRDefault="00B1574B" w:rsidP="001C0ECF">
            <w:pPr>
              <w:ind w:left="180"/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834" w:type="dxa"/>
            <w:vMerge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52" w:type="dxa"/>
            <w:vMerge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7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  <w:r w:rsidRPr="00B1574B"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 xml:space="preserve">Cena par mērvienību, </w:t>
            </w:r>
            <w:proofErr w:type="spellStart"/>
            <w:r w:rsidRPr="00B1574B"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>euro</w:t>
            </w:r>
            <w:proofErr w:type="spellEnd"/>
            <w:r w:rsidRPr="00B1574B"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>, bez PVN</w:t>
            </w:r>
          </w:p>
        </w:tc>
        <w:tc>
          <w:tcPr>
            <w:tcW w:w="1701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  <w:r w:rsidRPr="00B1574B"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 xml:space="preserve">Cena par apjomu, </w:t>
            </w:r>
            <w:proofErr w:type="spellStart"/>
            <w:r w:rsidRPr="00B1574B"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>euro</w:t>
            </w:r>
            <w:proofErr w:type="spellEnd"/>
            <w:r w:rsidRPr="00B1574B"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>, bez PVN</w:t>
            </w:r>
          </w:p>
        </w:tc>
      </w:tr>
      <w:tr w:rsidR="00B1574B" w:rsidRPr="00B1574B" w:rsidTr="001C0ECF">
        <w:tc>
          <w:tcPr>
            <w:tcW w:w="993" w:type="dxa"/>
          </w:tcPr>
          <w:p w:rsidR="00B1574B" w:rsidRPr="00B1574B" w:rsidRDefault="00B1574B" w:rsidP="001C0ECF">
            <w:pPr>
              <w:pStyle w:val="ListParagraph"/>
              <w:numPr>
                <w:ilvl w:val="0"/>
                <w:numId w:val="18"/>
              </w:numPr>
              <w:spacing w:after="0"/>
              <w:jc w:val="center"/>
              <w:rPr>
                <w:color w:val="201C20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:rsidR="00B1574B" w:rsidRPr="00B1574B" w:rsidRDefault="00B1574B" w:rsidP="001C0ECF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otoplastikas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laboratorijās UV cietēšanas ierīce</w:t>
            </w:r>
          </w:p>
        </w:tc>
        <w:tc>
          <w:tcPr>
            <w:tcW w:w="283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īpaši izstrādāts, lai polimerizētu UV starojumā cietējošus sveķus, lakas un modelēšanas pastas. Polimerizācijas kameras izmērs pietiekami liels, lai vienā darba posmā apstrādātu līdz 25 ausu ieliktņiem un/vai ITE apvalkiem.</w:t>
            </w: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2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01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</w:tr>
      <w:tr w:rsidR="00B1574B" w:rsidRPr="00B1574B" w:rsidTr="001C0ECF">
        <w:tc>
          <w:tcPr>
            <w:tcW w:w="993" w:type="dxa"/>
          </w:tcPr>
          <w:p w:rsidR="00B1574B" w:rsidRPr="00B1574B" w:rsidRDefault="00B1574B" w:rsidP="001C0ECF">
            <w:pPr>
              <w:pStyle w:val="ListParagraph"/>
              <w:numPr>
                <w:ilvl w:val="0"/>
                <w:numId w:val="18"/>
              </w:numPr>
              <w:spacing w:after="0"/>
              <w:jc w:val="center"/>
              <w:rPr>
                <w:color w:val="201C20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Blīvgredzens priekš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Acrylmat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ierīces</w:t>
            </w:r>
          </w:p>
        </w:tc>
        <w:tc>
          <w:tcPr>
            <w:tcW w:w="283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Blīve polimerizācijas spiediena katlam, Darba spiediens no 1,5 bāriem līdz 2,0 bāriem, maks.</w:t>
            </w:r>
            <w:r w:rsidRPr="00B1574B">
              <w:rPr>
                <w:rStyle w:val="hwtz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darba temperatūra 60 °C </w:t>
            </w:r>
          </w:p>
        </w:tc>
        <w:tc>
          <w:tcPr>
            <w:tcW w:w="852" w:type="dxa"/>
            <w:vAlign w:val="center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1574B" w:rsidRPr="00B1574B" w:rsidRDefault="00B1574B" w:rsidP="001C0ECF">
            <w:pPr>
              <w:jc w:val="center"/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01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</w:tr>
      <w:tr w:rsidR="00B1574B" w:rsidRPr="00B1574B" w:rsidTr="001C0ECF">
        <w:tc>
          <w:tcPr>
            <w:tcW w:w="993" w:type="dxa"/>
          </w:tcPr>
          <w:p w:rsidR="00B1574B" w:rsidRPr="00B1574B" w:rsidRDefault="00B1574B" w:rsidP="001C0ECF">
            <w:pPr>
              <w:pStyle w:val="ListParagraph"/>
              <w:numPr>
                <w:ilvl w:val="0"/>
                <w:numId w:val="18"/>
              </w:numPr>
              <w:spacing w:after="0"/>
              <w:jc w:val="center"/>
              <w:rPr>
                <w:color w:val="201C20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Otoskops</w:t>
            </w:r>
            <w:proofErr w:type="spellEnd"/>
            <w:r w:rsidRPr="00B1574B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  <w:r w:rsidRPr="00B1574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Ausu lampiņa ar akrila galu</w:t>
            </w:r>
          </w:p>
        </w:tc>
        <w:tc>
          <w:tcPr>
            <w:tcW w:w="283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Ierīce nospieduma tamponu ievietošanai dzirdes kanālā.</w:t>
            </w:r>
            <w:r w:rsidRPr="00B1574B">
              <w:rPr>
                <w:rStyle w:val="hwtz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Izturīga LED lampa ar spilgtu, koncentrētu gaismu.</w:t>
            </w:r>
            <w:r w:rsidRPr="00B1574B">
              <w:rPr>
                <w:rStyle w:val="hwtz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Darbojas ar baterijām (maināmas</w:t>
            </w:r>
            <w:proofErr w:type="gram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AA vai AAA tipa baterijas). </w:t>
            </w:r>
          </w:p>
        </w:tc>
        <w:tc>
          <w:tcPr>
            <w:tcW w:w="852" w:type="dxa"/>
            <w:vAlign w:val="center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01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</w:tr>
      <w:tr w:rsidR="00B1574B" w:rsidRPr="00B1574B" w:rsidTr="001C0ECF">
        <w:tc>
          <w:tcPr>
            <w:tcW w:w="993" w:type="dxa"/>
          </w:tcPr>
          <w:p w:rsidR="00B1574B" w:rsidRPr="00B1574B" w:rsidRDefault="00B1574B" w:rsidP="001C0ECF">
            <w:pPr>
              <w:pStyle w:val="ListParagraph"/>
              <w:numPr>
                <w:ilvl w:val="0"/>
                <w:numId w:val="18"/>
              </w:numPr>
              <w:spacing w:after="0"/>
              <w:jc w:val="center"/>
              <w:rPr>
                <w:color w:val="201C20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Otoskops</w:t>
            </w:r>
            <w:proofErr w:type="spellEnd"/>
            <w:r w:rsidRPr="00B1574B">
              <w:rPr>
                <w:rFonts w:ascii="Times New Roman" w:hAnsi="Times New Roman" w:cs="Times New Roman"/>
                <w:sz w:val="24"/>
                <w:szCs w:val="24"/>
              </w:rPr>
              <w:t xml:space="preserve"> B</w:t>
            </w:r>
          </w:p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B1574B" w:rsidRPr="00B1574B" w:rsidRDefault="00B1574B" w:rsidP="001C0ECF">
            <w:pPr>
              <w:rPr>
                <w:rStyle w:val="rynqvb"/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Izturīgs kompakts kabatas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otoskops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.</w:t>
            </w:r>
            <w:r w:rsidRPr="00B1574B">
              <w:rPr>
                <w:rStyle w:val="hwtz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Nodrošina spilgtu, koncentrētu gaismu, izmanto XHL (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Xenon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halogen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Lenses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) lampas.</w:t>
            </w:r>
            <w:r w:rsidRPr="00B1574B">
              <w:rPr>
                <w:rStyle w:val="hwtz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Grozāmais skata logs ar 3X palielinājumu..</w:t>
            </w:r>
            <w:r w:rsidRPr="00B1574B">
              <w:rPr>
                <w:rStyle w:val="hwtz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Maināmas AAA vai AA baterijas.</w:t>
            </w:r>
          </w:p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Komplektā ir vismaz 4 </w:t>
            </w: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lastRenderedPageBreak/>
              <w:t>atkārtoti lietojamas piltuves (2,4/3,0/4,0/5,0 mm) un</w:t>
            </w:r>
            <w:proofErr w:type="gram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vismaz10 vienreizējās lietošanas piltuves ar 4 mm diametru.</w:t>
            </w:r>
          </w:p>
        </w:tc>
        <w:tc>
          <w:tcPr>
            <w:tcW w:w="852" w:type="dxa"/>
            <w:vAlign w:val="center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417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01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</w:tr>
      <w:tr w:rsidR="00B1574B" w:rsidRPr="00B1574B" w:rsidTr="001C0ECF">
        <w:tc>
          <w:tcPr>
            <w:tcW w:w="993" w:type="dxa"/>
          </w:tcPr>
          <w:p w:rsidR="00B1574B" w:rsidRPr="00B1574B" w:rsidRDefault="00B1574B" w:rsidP="001C0ECF">
            <w:pPr>
              <w:pStyle w:val="ListParagraph"/>
              <w:numPr>
                <w:ilvl w:val="0"/>
                <w:numId w:val="18"/>
              </w:numPr>
              <w:spacing w:after="0"/>
              <w:jc w:val="center"/>
              <w:rPr>
                <w:color w:val="201C20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Urbis</w:t>
            </w:r>
          </w:p>
        </w:tc>
        <w:tc>
          <w:tcPr>
            <w:tcW w:w="2834" w:type="dxa"/>
          </w:tcPr>
          <w:p w:rsidR="00B1574B" w:rsidRPr="00B1574B" w:rsidRDefault="00B1574B" w:rsidP="001C0ECF">
            <w:pPr>
              <w:rPr>
                <w:rStyle w:val="rynqvb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Otoplastikas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urbis EF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Cutter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oval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6mm</w:t>
            </w:r>
          </w:p>
        </w:tc>
        <w:tc>
          <w:tcPr>
            <w:tcW w:w="852" w:type="dxa"/>
            <w:vAlign w:val="center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01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</w:tr>
      <w:tr w:rsidR="00B1574B" w:rsidRPr="00B1574B" w:rsidTr="001C0ECF">
        <w:tc>
          <w:tcPr>
            <w:tcW w:w="993" w:type="dxa"/>
          </w:tcPr>
          <w:p w:rsidR="00B1574B" w:rsidRPr="00B1574B" w:rsidRDefault="00B1574B" w:rsidP="001C0ECF">
            <w:pPr>
              <w:pStyle w:val="ListParagraph"/>
              <w:numPr>
                <w:ilvl w:val="0"/>
                <w:numId w:val="18"/>
              </w:numPr>
              <w:spacing w:after="0"/>
              <w:jc w:val="center"/>
              <w:rPr>
                <w:color w:val="201C20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Urbis</w:t>
            </w:r>
          </w:p>
        </w:tc>
        <w:tc>
          <w:tcPr>
            <w:tcW w:w="2834" w:type="dxa"/>
          </w:tcPr>
          <w:p w:rsidR="00B1574B" w:rsidRPr="00B1574B" w:rsidRDefault="00B1574B" w:rsidP="001C0ECF">
            <w:pPr>
              <w:rPr>
                <w:rStyle w:val="rynqvb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Otoplastikas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urbis EF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Cutter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oval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8mm</w:t>
            </w:r>
          </w:p>
        </w:tc>
        <w:tc>
          <w:tcPr>
            <w:tcW w:w="852" w:type="dxa"/>
            <w:vAlign w:val="center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01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</w:tr>
      <w:tr w:rsidR="00B1574B" w:rsidRPr="00B1574B" w:rsidTr="001C0ECF">
        <w:tc>
          <w:tcPr>
            <w:tcW w:w="993" w:type="dxa"/>
          </w:tcPr>
          <w:p w:rsidR="00B1574B" w:rsidRPr="00B1574B" w:rsidRDefault="00B1574B" w:rsidP="001C0ECF">
            <w:pPr>
              <w:pStyle w:val="ListParagraph"/>
              <w:numPr>
                <w:ilvl w:val="0"/>
                <w:numId w:val="18"/>
              </w:numPr>
              <w:spacing w:after="0"/>
              <w:jc w:val="center"/>
              <w:rPr>
                <w:color w:val="201C20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Urbis</w:t>
            </w:r>
          </w:p>
        </w:tc>
        <w:tc>
          <w:tcPr>
            <w:tcW w:w="2834" w:type="dxa"/>
          </w:tcPr>
          <w:p w:rsidR="00B1574B" w:rsidRPr="00B1574B" w:rsidRDefault="00B1574B" w:rsidP="001C0ECF">
            <w:pPr>
              <w:rPr>
                <w:rStyle w:val="rynqvb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Otoplastikas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urbis EF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Cutter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oocilyndrical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6mm</w:t>
            </w:r>
          </w:p>
        </w:tc>
        <w:tc>
          <w:tcPr>
            <w:tcW w:w="852" w:type="dxa"/>
            <w:vAlign w:val="center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01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</w:tr>
      <w:tr w:rsidR="00B1574B" w:rsidRPr="00B1574B" w:rsidTr="001C0ECF">
        <w:tc>
          <w:tcPr>
            <w:tcW w:w="993" w:type="dxa"/>
          </w:tcPr>
          <w:p w:rsidR="00B1574B" w:rsidRPr="00B1574B" w:rsidRDefault="00B1574B" w:rsidP="001C0ECF">
            <w:pPr>
              <w:pStyle w:val="ListParagraph"/>
              <w:numPr>
                <w:ilvl w:val="0"/>
                <w:numId w:val="18"/>
              </w:numPr>
              <w:spacing w:after="0"/>
              <w:jc w:val="center"/>
              <w:rPr>
                <w:color w:val="201C20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Urbis</w:t>
            </w:r>
          </w:p>
        </w:tc>
        <w:tc>
          <w:tcPr>
            <w:tcW w:w="2834" w:type="dxa"/>
          </w:tcPr>
          <w:p w:rsidR="00B1574B" w:rsidRPr="00B1574B" w:rsidRDefault="00B1574B" w:rsidP="001C0ECF">
            <w:pPr>
              <w:rPr>
                <w:rStyle w:val="rynqvb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Otoplastikas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urbis EF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Cutter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pounted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5mm</w:t>
            </w:r>
          </w:p>
        </w:tc>
        <w:tc>
          <w:tcPr>
            <w:tcW w:w="852" w:type="dxa"/>
            <w:vAlign w:val="center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01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</w:tr>
      <w:tr w:rsidR="00B1574B" w:rsidRPr="00B1574B" w:rsidTr="001C0ECF">
        <w:tc>
          <w:tcPr>
            <w:tcW w:w="993" w:type="dxa"/>
          </w:tcPr>
          <w:p w:rsidR="00B1574B" w:rsidRPr="00B1574B" w:rsidRDefault="00B1574B" w:rsidP="001C0ECF">
            <w:pPr>
              <w:pStyle w:val="ListParagraph"/>
              <w:numPr>
                <w:ilvl w:val="0"/>
                <w:numId w:val="18"/>
              </w:numPr>
              <w:spacing w:after="0"/>
              <w:jc w:val="center"/>
              <w:rPr>
                <w:color w:val="201C20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Līme</w:t>
            </w:r>
          </w:p>
        </w:tc>
        <w:tc>
          <w:tcPr>
            <w:tcW w:w="2834" w:type="dxa"/>
          </w:tcPr>
          <w:p w:rsidR="00B1574B" w:rsidRPr="00B1574B" w:rsidRDefault="00B1574B" w:rsidP="001C0ECF">
            <w:pPr>
              <w:rPr>
                <w:rStyle w:val="rynqvb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Moment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līme uz </w:t>
            </w:r>
            <w:proofErr w:type="spell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ciānakrilāta</w:t>
            </w:r>
            <w:proofErr w:type="spell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bāzes ar īpaši pielāgotu plūstamību, īpaši piemērota silikona ausu ieliktņiem.</w:t>
            </w: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br/>
              <w:t>Iepakojums pa 10g</w:t>
            </w:r>
          </w:p>
        </w:tc>
        <w:tc>
          <w:tcPr>
            <w:tcW w:w="852" w:type="dxa"/>
            <w:vAlign w:val="center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01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</w:tr>
      <w:tr w:rsidR="00B1574B" w:rsidRPr="00B1574B" w:rsidTr="001C0ECF">
        <w:tc>
          <w:tcPr>
            <w:tcW w:w="993" w:type="dxa"/>
          </w:tcPr>
          <w:p w:rsidR="00B1574B" w:rsidRPr="00B1574B" w:rsidRDefault="00B1574B" w:rsidP="001C0ECF">
            <w:pPr>
              <w:jc w:val="center"/>
              <w:rPr>
                <w:rFonts w:ascii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</w:rPr>
            </w:pPr>
            <w:r w:rsidRPr="00B1574B">
              <w:rPr>
                <w:rFonts w:ascii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984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Elektriskais vaska nazis</w:t>
            </w:r>
          </w:p>
        </w:tc>
        <w:tc>
          <w:tcPr>
            <w:tcW w:w="2834" w:type="dxa"/>
          </w:tcPr>
          <w:p w:rsidR="00B1574B" w:rsidRPr="00B1574B" w:rsidRDefault="00B1574B" w:rsidP="001C0ECF">
            <w:pPr>
              <w:rPr>
                <w:rStyle w:val="hwtze"/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komplekts ar 4 dažādiem modelēšanas uzgaļiem.</w:t>
            </w:r>
            <w:r w:rsidRPr="00B1574B">
              <w:rPr>
                <w:rStyle w:val="hwtz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Ar pakāpeniski regulējamo temperatūru</w:t>
            </w:r>
            <w:proofErr w:type="gramStart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50–350 °.</w:t>
            </w:r>
          </w:p>
          <w:p w:rsidR="00B1574B" w:rsidRPr="00B1574B" w:rsidRDefault="00B1574B" w:rsidP="001C0ECF">
            <w:pPr>
              <w:rPr>
                <w:rStyle w:val="rynqvb"/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Style w:val="rynqvb"/>
                <w:rFonts w:ascii="Times New Roman" w:hAnsi="Times New Roman" w:cs="Times New Roman"/>
                <w:sz w:val="24"/>
                <w:szCs w:val="24"/>
              </w:rPr>
              <w:t>Spriegums: AC 230V / 50Hz</w:t>
            </w:r>
          </w:p>
        </w:tc>
        <w:tc>
          <w:tcPr>
            <w:tcW w:w="852" w:type="dxa"/>
            <w:vAlign w:val="center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01" w:type="dxa"/>
          </w:tcPr>
          <w:p w:rsidR="00B1574B" w:rsidRPr="00B1574B" w:rsidRDefault="00B1574B" w:rsidP="001C0ECF">
            <w:pPr>
              <w:rPr>
                <w:rFonts w:ascii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</w:tr>
      <w:tr w:rsidR="00D97572" w:rsidRPr="006614EF" w:rsidTr="0022082A">
        <w:tc>
          <w:tcPr>
            <w:tcW w:w="8080" w:type="dxa"/>
            <w:gridSpan w:val="5"/>
          </w:tcPr>
          <w:p w:rsidR="00D97572" w:rsidRPr="006614EF" w:rsidRDefault="00D97572" w:rsidP="006614EF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  <w:r w:rsidRPr="006614EF"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>Cena kopā</w:t>
            </w:r>
            <w:r w:rsidR="006614EF" w:rsidRPr="006614EF"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 xml:space="preserve"> (EUR, bez PVN)</w:t>
            </w:r>
            <w:r w:rsidRPr="006614EF"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  <w:t xml:space="preserve">: </w:t>
            </w:r>
          </w:p>
        </w:tc>
        <w:tc>
          <w:tcPr>
            <w:tcW w:w="1701" w:type="dxa"/>
          </w:tcPr>
          <w:p w:rsidR="00D97572" w:rsidRPr="006614EF" w:rsidRDefault="00D97572" w:rsidP="001C0ECF">
            <w:pPr>
              <w:rPr>
                <w:rFonts w:ascii="Times New Roman" w:hAnsi="Times New Roman" w:cs="Times New Roman"/>
                <w:b/>
                <w:bCs/>
                <w:i/>
                <w:iCs/>
                <w:color w:val="201C20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B1574B" w:rsidRPr="00B1574B" w:rsidRDefault="00B1574B" w:rsidP="00B1574B">
      <w:pPr>
        <w:spacing w:after="0" w:line="273" w:lineRule="atLeast"/>
        <w:ind w:left="720"/>
        <w:jc w:val="right"/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</w:pPr>
    </w:p>
    <w:p w:rsidR="00B1574B" w:rsidRPr="00B1574B" w:rsidRDefault="00B1574B" w:rsidP="00B1574B">
      <w:pPr>
        <w:spacing w:after="0" w:line="273" w:lineRule="atLeast"/>
        <w:ind w:left="720"/>
        <w:jc w:val="right"/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</w:pPr>
    </w:p>
    <w:p w:rsidR="00B1574B" w:rsidRPr="00B1574B" w:rsidRDefault="00B1574B" w:rsidP="00B1574B">
      <w:pPr>
        <w:spacing w:after="0" w:line="273" w:lineRule="atLeast"/>
        <w:ind w:left="720"/>
        <w:jc w:val="right"/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</w:pPr>
    </w:p>
    <w:tbl>
      <w:tblPr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4253"/>
        <w:gridCol w:w="4270"/>
      </w:tblGrid>
      <w:tr w:rsidR="00B1574B" w:rsidRPr="00B1574B" w:rsidTr="001C0ECF">
        <w:trPr>
          <w:trHeight w:val="214"/>
        </w:trPr>
        <w:tc>
          <w:tcPr>
            <w:tcW w:w="9198" w:type="dxa"/>
            <w:gridSpan w:val="3"/>
            <w:shd w:val="clear" w:color="auto" w:fill="auto"/>
          </w:tcPr>
          <w:p w:rsidR="00B1574B" w:rsidRPr="00B1574B" w:rsidRDefault="00B1574B" w:rsidP="001C0ECF">
            <w:pPr>
              <w:pStyle w:val="BodyTextIndent2"/>
              <w:rPr>
                <w:b/>
                <w:color w:val="auto"/>
              </w:rPr>
            </w:pPr>
            <w:r w:rsidRPr="00B1574B">
              <w:rPr>
                <w:b/>
                <w:color w:val="auto"/>
              </w:rPr>
              <w:t>Pretendents</w:t>
            </w:r>
          </w:p>
        </w:tc>
      </w:tr>
      <w:tr w:rsidR="00B1574B" w:rsidRPr="00B1574B" w:rsidTr="001C0ECF">
        <w:trPr>
          <w:trHeight w:val="214"/>
        </w:trPr>
        <w:tc>
          <w:tcPr>
            <w:tcW w:w="675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142" w:right="13" w:hanging="142"/>
              <w:jc w:val="center"/>
              <w:rPr>
                <w:color w:val="auto"/>
              </w:rPr>
            </w:pPr>
            <w:r w:rsidRPr="00B1574B">
              <w:rPr>
                <w:color w:val="auto"/>
              </w:rPr>
              <w:t>1.</w:t>
            </w:r>
          </w:p>
        </w:tc>
        <w:tc>
          <w:tcPr>
            <w:tcW w:w="4253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50"/>
              <w:rPr>
                <w:color w:val="auto"/>
              </w:rPr>
            </w:pPr>
            <w:r w:rsidRPr="00B1574B">
              <w:rPr>
                <w:color w:val="auto"/>
              </w:rPr>
              <w:t>Pilns nosaukums:</w:t>
            </w:r>
          </w:p>
        </w:tc>
        <w:tc>
          <w:tcPr>
            <w:tcW w:w="4270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rPr>
                <w:color w:val="auto"/>
              </w:rPr>
            </w:pPr>
          </w:p>
        </w:tc>
      </w:tr>
      <w:tr w:rsidR="00B1574B" w:rsidRPr="00B1574B" w:rsidTr="001C0ECF">
        <w:trPr>
          <w:trHeight w:val="272"/>
        </w:trPr>
        <w:tc>
          <w:tcPr>
            <w:tcW w:w="675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142" w:right="13" w:hanging="142"/>
              <w:jc w:val="center"/>
              <w:rPr>
                <w:color w:val="auto"/>
              </w:rPr>
            </w:pPr>
            <w:r w:rsidRPr="00B1574B">
              <w:rPr>
                <w:color w:val="auto"/>
              </w:rPr>
              <w:t>2.</w:t>
            </w:r>
          </w:p>
        </w:tc>
        <w:tc>
          <w:tcPr>
            <w:tcW w:w="4253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50"/>
              <w:rPr>
                <w:color w:val="auto"/>
              </w:rPr>
            </w:pPr>
            <w:r w:rsidRPr="00B1574B">
              <w:rPr>
                <w:color w:val="auto"/>
              </w:rPr>
              <w:t>Reģistrācijas numurs:</w:t>
            </w:r>
          </w:p>
        </w:tc>
        <w:tc>
          <w:tcPr>
            <w:tcW w:w="4270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rPr>
                <w:color w:val="auto"/>
              </w:rPr>
            </w:pPr>
          </w:p>
        </w:tc>
      </w:tr>
      <w:tr w:rsidR="00B1574B" w:rsidRPr="00B1574B" w:rsidTr="001C0ECF">
        <w:trPr>
          <w:trHeight w:val="333"/>
        </w:trPr>
        <w:tc>
          <w:tcPr>
            <w:tcW w:w="675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142" w:right="13" w:hanging="142"/>
              <w:jc w:val="center"/>
              <w:rPr>
                <w:color w:val="auto"/>
              </w:rPr>
            </w:pPr>
            <w:r w:rsidRPr="00B1574B">
              <w:rPr>
                <w:color w:val="auto"/>
              </w:rPr>
              <w:t>3.</w:t>
            </w:r>
          </w:p>
        </w:tc>
        <w:tc>
          <w:tcPr>
            <w:tcW w:w="4253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50"/>
              <w:rPr>
                <w:color w:val="auto"/>
              </w:rPr>
            </w:pPr>
            <w:r w:rsidRPr="00B1574B">
              <w:rPr>
                <w:color w:val="auto"/>
              </w:rPr>
              <w:t>Juridiskā adrese:</w:t>
            </w:r>
          </w:p>
        </w:tc>
        <w:tc>
          <w:tcPr>
            <w:tcW w:w="4270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rPr>
                <w:color w:val="auto"/>
              </w:rPr>
            </w:pPr>
          </w:p>
        </w:tc>
      </w:tr>
      <w:tr w:rsidR="00B1574B" w:rsidRPr="00B1574B" w:rsidTr="001C0ECF">
        <w:trPr>
          <w:trHeight w:val="333"/>
        </w:trPr>
        <w:tc>
          <w:tcPr>
            <w:tcW w:w="675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142" w:right="13" w:hanging="142"/>
              <w:jc w:val="center"/>
              <w:rPr>
                <w:color w:val="auto"/>
              </w:rPr>
            </w:pPr>
            <w:r w:rsidRPr="00B1574B">
              <w:rPr>
                <w:color w:val="auto"/>
              </w:rPr>
              <w:t>4.</w:t>
            </w:r>
          </w:p>
        </w:tc>
        <w:tc>
          <w:tcPr>
            <w:tcW w:w="4253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50"/>
              <w:rPr>
                <w:color w:val="auto"/>
                <w:lang w:val="fi-FI"/>
              </w:rPr>
            </w:pPr>
            <w:r w:rsidRPr="00B1574B">
              <w:rPr>
                <w:color w:val="auto"/>
                <w:lang w:val="fi-FI"/>
              </w:rPr>
              <w:t>Bankas rekvizīti: (bankas nosaukums, bankas kods un konta numurs)</w:t>
            </w:r>
          </w:p>
        </w:tc>
        <w:tc>
          <w:tcPr>
            <w:tcW w:w="4270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rPr>
                <w:color w:val="auto"/>
                <w:lang w:val="fi-FI"/>
              </w:rPr>
            </w:pPr>
          </w:p>
        </w:tc>
      </w:tr>
      <w:tr w:rsidR="00B1574B" w:rsidRPr="00B1574B" w:rsidTr="001C0ECF">
        <w:trPr>
          <w:trHeight w:val="333"/>
        </w:trPr>
        <w:tc>
          <w:tcPr>
            <w:tcW w:w="675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142" w:right="13" w:hanging="142"/>
              <w:jc w:val="center"/>
              <w:rPr>
                <w:color w:val="auto"/>
              </w:rPr>
            </w:pPr>
            <w:r w:rsidRPr="00B1574B">
              <w:rPr>
                <w:color w:val="auto"/>
              </w:rPr>
              <w:t>5.</w:t>
            </w:r>
          </w:p>
        </w:tc>
        <w:tc>
          <w:tcPr>
            <w:tcW w:w="4253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50"/>
              <w:rPr>
                <w:color w:val="auto"/>
              </w:rPr>
            </w:pPr>
            <w:r w:rsidRPr="00B1574B">
              <w:rPr>
                <w:color w:val="auto"/>
              </w:rPr>
              <w:t>Tālruņa numurs:</w:t>
            </w:r>
          </w:p>
        </w:tc>
        <w:tc>
          <w:tcPr>
            <w:tcW w:w="4270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rPr>
                <w:color w:val="auto"/>
              </w:rPr>
            </w:pPr>
          </w:p>
        </w:tc>
      </w:tr>
      <w:tr w:rsidR="00B1574B" w:rsidRPr="00B1574B" w:rsidTr="001C0ECF">
        <w:trPr>
          <w:trHeight w:val="333"/>
        </w:trPr>
        <w:tc>
          <w:tcPr>
            <w:tcW w:w="675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142" w:right="13" w:hanging="142"/>
              <w:jc w:val="center"/>
              <w:rPr>
                <w:color w:val="auto"/>
              </w:rPr>
            </w:pPr>
            <w:r w:rsidRPr="00B1574B">
              <w:rPr>
                <w:color w:val="auto"/>
              </w:rPr>
              <w:t>7.</w:t>
            </w:r>
          </w:p>
        </w:tc>
        <w:tc>
          <w:tcPr>
            <w:tcW w:w="4253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50"/>
              <w:rPr>
                <w:color w:val="auto"/>
              </w:rPr>
            </w:pPr>
            <w:r w:rsidRPr="00B1574B">
              <w:rPr>
                <w:color w:val="auto"/>
              </w:rPr>
              <w:t>e-pasta adrese:</w:t>
            </w:r>
          </w:p>
        </w:tc>
        <w:tc>
          <w:tcPr>
            <w:tcW w:w="4270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rPr>
                <w:color w:val="auto"/>
              </w:rPr>
            </w:pPr>
          </w:p>
        </w:tc>
      </w:tr>
      <w:tr w:rsidR="00B1574B" w:rsidRPr="00B1574B" w:rsidTr="001C0ECF">
        <w:trPr>
          <w:trHeight w:val="333"/>
        </w:trPr>
        <w:tc>
          <w:tcPr>
            <w:tcW w:w="675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142" w:right="13" w:hanging="142"/>
              <w:jc w:val="center"/>
              <w:rPr>
                <w:color w:val="auto"/>
              </w:rPr>
            </w:pPr>
            <w:r w:rsidRPr="00B1574B">
              <w:rPr>
                <w:color w:val="auto"/>
              </w:rPr>
              <w:t>8.</w:t>
            </w:r>
          </w:p>
        </w:tc>
        <w:tc>
          <w:tcPr>
            <w:tcW w:w="4253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50"/>
              <w:rPr>
                <w:color w:val="auto"/>
              </w:rPr>
            </w:pPr>
            <w:r w:rsidRPr="00B1574B">
              <w:rPr>
                <w:color w:val="auto"/>
              </w:rPr>
              <w:t>Mājaslapas adrese internetā:</w:t>
            </w:r>
          </w:p>
        </w:tc>
        <w:tc>
          <w:tcPr>
            <w:tcW w:w="4270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rPr>
                <w:color w:val="auto"/>
              </w:rPr>
            </w:pPr>
          </w:p>
        </w:tc>
      </w:tr>
      <w:tr w:rsidR="00E92CB4" w:rsidRPr="00B1574B" w:rsidTr="001C0ECF">
        <w:trPr>
          <w:trHeight w:val="333"/>
        </w:trPr>
        <w:tc>
          <w:tcPr>
            <w:tcW w:w="675" w:type="dxa"/>
            <w:shd w:val="clear" w:color="auto" w:fill="auto"/>
          </w:tcPr>
          <w:p w:rsidR="00E92CB4" w:rsidRPr="00B1574B" w:rsidRDefault="00E92CB4" w:rsidP="001C0ECF">
            <w:pPr>
              <w:pStyle w:val="BodyTextIndent2"/>
              <w:ind w:left="142" w:right="13" w:hanging="142"/>
              <w:jc w:val="center"/>
              <w:rPr>
                <w:color w:val="auto"/>
              </w:rPr>
            </w:pPr>
            <w:r w:rsidRPr="00B1574B">
              <w:rPr>
                <w:color w:val="auto"/>
              </w:rPr>
              <w:t>9.</w:t>
            </w:r>
          </w:p>
        </w:tc>
        <w:tc>
          <w:tcPr>
            <w:tcW w:w="4253" w:type="dxa"/>
            <w:shd w:val="clear" w:color="auto" w:fill="auto"/>
          </w:tcPr>
          <w:p w:rsidR="00E92CB4" w:rsidRPr="00B1574B" w:rsidRDefault="00E92CB4" w:rsidP="001C0ECF">
            <w:pPr>
              <w:pStyle w:val="BodyTextIndent2"/>
              <w:ind w:left="50"/>
              <w:rPr>
                <w:color w:val="auto"/>
              </w:rPr>
            </w:pPr>
            <w:r w:rsidRPr="00B1574B">
              <w:rPr>
                <w:color w:val="auto"/>
              </w:rPr>
              <w:t>Biroja adrese: (korespondencei)</w:t>
            </w:r>
          </w:p>
        </w:tc>
        <w:tc>
          <w:tcPr>
            <w:tcW w:w="4270" w:type="dxa"/>
            <w:shd w:val="clear" w:color="auto" w:fill="auto"/>
          </w:tcPr>
          <w:p w:rsidR="00E92CB4" w:rsidRPr="00B1574B" w:rsidRDefault="00E92CB4" w:rsidP="001C0ECF">
            <w:pPr>
              <w:pStyle w:val="BodyTextIndent2"/>
              <w:rPr>
                <w:color w:val="auto"/>
              </w:rPr>
            </w:pPr>
          </w:p>
        </w:tc>
      </w:tr>
      <w:tr w:rsidR="00B1574B" w:rsidRPr="00B1574B" w:rsidTr="001C0ECF">
        <w:trPr>
          <w:trHeight w:val="333"/>
        </w:trPr>
        <w:tc>
          <w:tcPr>
            <w:tcW w:w="675" w:type="dxa"/>
            <w:shd w:val="clear" w:color="auto" w:fill="auto"/>
          </w:tcPr>
          <w:p w:rsidR="00B1574B" w:rsidRPr="00B1574B" w:rsidRDefault="00E92CB4" w:rsidP="001C0ECF">
            <w:pPr>
              <w:pStyle w:val="BodyTextIndent2"/>
              <w:ind w:left="142" w:right="13" w:hanging="142"/>
              <w:jc w:val="center"/>
              <w:rPr>
                <w:color w:val="auto"/>
              </w:rPr>
            </w:pPr>
            <w:r w:rsidRPr="00B1574B">
              <w:rPr>
                <w:color w:val="auto"/>
              </w:rPr>
              <w:t>10.</w:t>
            </w:r>
          </w:p>
        </w:tc>
        <w:tc>
          <w:tcPr>
            <w:tcW w:w="4253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ind w:left="50"/>
              <w:rPr>
                <w:color w:val="auto"/>
              </w:rPr>
            </w:pPr>
            <w:r w:rsidRPr="00B1574B">
              <w:rPr>
                <w:color w:val="auto"/>
              </w:rPr>
              <w:t>Amatpersona/-as</w:t>
            </w:r>
            <w:r w:rsidR="00E92CB4">
              <w:rPr>
                <w:color w:val="auto"/>
                <w:lang w:val="lv-LV"/>
              </w:rPr>
              <w:t>:</w:t>
            </w:r>
            <w:r w:rsidR="00E92CB4">
              <w:t xml:space="preserve"> </w:t>
            </w:r>
            <w:r w:rsidRPr="00B1574B">
              <w:rPr>
                <w:color w:val="auto"/>
              </w:rPr>
              <w:t xml:space="preserve"> amats, vārds, uzvārds</w:t>
            </w:r>
          </w:p>
        </w:tc>
        <w:tc>
          <w:tcPr>
            <w:tcW w:w="4270" w:type="dxa"/>
            <w:shd w:val="clear" w:color="auto" w:fill="auto"/>
          </w:tcPr>
          <w:p w:rsidR="00B1574B" w:rsidRPr="00B1574B" w:rsidRDefault="00B1574B" w:rsidP="001C0ECF">
            <w:pPr>
              <w:pStyle w:val="BodyTextIndent2"/>
              <w:rPr>
                <w:color w:val="auto"/>
              </w:rPr>
            </w:pPr>
          </w:p>
        </w:tc>
      </w:tr>
    </w:tbl>
    <w:p w:rsidR="00B1574B" w:rsidRPr="00B1574B" w:rsidRDefault="00B1574B" w:rsidP="00B1574B">
      <w:pPr>
        <w:pStyle w:val="BodyTextIndent2"/>
        <w:rPr>
          <w:color w:val="auto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53"/>
        <w:gridCol w:w="4532"/>
      </w:tblGrid>
      <w:tr w:rsidR="00B1574B" w:rsidRPr="00B1574B" w:rsidTr="00E92CB4">
        <w:tc>
          <w:tcPr>
            <w:tcW w:w="4653" w:type="dxa"/>
          </w:tcPr>
          <w:p w:rsidR="00B1574B" w:rsidRPr="00B1574B" w:rsidRDefault="00B1574B" w:rsidP="0022614F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  <w:r w:rsidRPr="00B1574B">
              <w:rPr>
                <w:color w:val="auto"/>
              </w:rPr>
              <w:t>Pretendenta ar pārstāvības tiesībām vārds, uzvārds:</w:t>
            </w:r>
          </w:p>
        </w:tc>
        <w:tc>
          <w:tcPr>
            <w:tcW w:w="4532" w:type="dxa"/>
          </w:tcPr>
          <w:p w:rsidR="00B1574B" w:rsidRPr="00B1574B" w:rsidRDefault="00B1574B" w:rsidP="0022614F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B1574B" w:rsidRPr="00B1574B" w:rsidTr="00E92CB4">
        <w:tc>
          <w:tcPr>
            <w:tcW w:w="4653" w:type="dxa"/>
            <w:vAlign w:val="center"/>
          </w:tcPr>
          <w:p w:rsidR="00B1574B" w:rsidRPr="00B1574B" w:rsidRDefault="00B1574B" w:rsidP="002261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Amats:</w:t>
            </w:r>
          </w:p>
        </w:tc>
        <w:tc>
          <w:tcPr>
            <w:tcW w:w="4532" w:type="dxa"/>
          </w:tcPr>
          <w:p w:rsidR="00B1574B" w:rsidRPr="00B1574B" w:rsidRDefault="00B1574B" w:rsidP="0022614F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B1574B" w:rsidRPr="00B1574B" w:rsidTr="00E92CB4">
        <w:tc>
          <w:tcPr>
            <w:tcW w:w="4653" w:type="dxa"/>
            <w:vAlign w:val="center"/>
          </w:tcPr>
          <w:p w:rsidR="00B1574B" w:rsidRPr="00B1574B" w:rsidRDefault="00B1574B" w:rsidP="002261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Paraksts:</w:t>
            </w:r>
          </w:p>
        </w:tc>
        <w:tc>
          <w:tcPr>
            <w:tcW w:w="4532" w:type="dxa"/>
          </w:tcPr>
          <w:p w:rsidR="00B1574B" w:rsidRPr="00B1574B" w:rsidRDefault="00B1574B" w:rsidP="0022614F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B1574B" w:rsidRPr="00B1574B" w:rsidTr="00E92CB4">
        <w:tc>
          <w:tcPr>
            <w:tcW w:w="4653" w:type="dxa"/>
            <w:vAlign w:val="center"/>
          </w:tcPr>
          <w:p w:rsidR="00B1574B" w:rsidRPr="00B1574B" w:rsidRDefault="00B1574B" w:rsidP="002261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74B">
              <w:rPr>
                <w:rFonts w:ascii="Times New Roman" w:hAnsi="Times New Roman" w:cs="Times New Roman"/>
                <w:sz w:val="24"/>
                <w:szCs w:val="24"/>
              </w:rPr>
              <w:t>Datums:</w:t>
            </w:r>
          </w:p>
        </w:tc>
        <w:tc>
          <w:tcPr>
            <w:tcW w:w="4532" w:type="dxa"/>
          </w:tcPr>
          <w:p w:rsidR="00B1574B" w:rsidRPr="00B1574B" w:rsidRDefault="00B1574B" w:rsidP="0022614F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</w:tbl>
    <w:p w:rsidR="00B1574B" w:rsidRPr="00B1574B" w:rsidRDefault="00B1574B" w:rsidP="005F012A">
      <w:pPr>
        <w:spacing w:after="0" w:line="273" w:lineRule="atLeast"/>
        <w:rPr>
          <w:rFonts w:ascii="Times New Roman" w:eastAsia="Times New Roman" w:hAnsi="Times New Roman" w:cs="Times New Roman"/>
          <w:i/>
          <w:iCs/>
          <w:color w:val="201C20"/>
          <w:sz w:val="24"/>
          <w:szCs w:val="24"/>
          <w:bdr w:val="none" w:sz="0" w:space="0" w:color="auto" w:frame="1"/>
          <w:lang w:eastAsia="lv-LV"/>
        </w:rPr>
      </w:pPr>
    </w:p>
    <w:sectPr w:rsidR="00B1574B" w:rsidRPr="00B1574B" w:rsidSect="00F7125C">
      <w:pgSz w:w="11906" w:h="16838"/>
      <w:pgMar w:top="1440" w:right="707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BA"/>
    <w:family w:val="swiss"/>
    <w:pitch w:val="variable"/>
    <w:sig w:usb0="00000287" w:usb1="00000000" w:usb2="00000000" w:usb3="00000000" w:csb0="0000009F" w:csb1="00000000"/>
  </w:font>
  <w:font w:name="RimTime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Dutch">
    <w:altName w:val="Arial"/>
    <w:charset w:val="00"/>
    <w:family w:val="swiss"/>
    <w:pitch w:val="default"/>
    <w:sig w:usb0="00000000" w:usb1="00000000" w:usb2="00000000" w:usb3="00000000" w:csb0="00000000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name w:val="WW8Num7"/>
    <w:lvl w:ilvl="0">
      <w:start w:val="1"/>
      <w:numFmt w:val="decimal"/>
      <w:pStyle w:val="Style1"/>
      <w:lvlText w:val="%1."/>
      <w:lvlJc w:val="left"/>
      <w:pPr>
        <w:tabs>
          <w:tab w:val="num" w:pos="-22"/>
        </w:tabs>
        <w:ind w:left="-22" w:hanging="567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545"/>
        </w:tabs>
        <w:ind w:left="545" w:hanging="567"/>
      </w:pPr>
      <w:rPr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396"/>
        </w:tabs>
        <w:ind w:left="1396" w:hanging="851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388"/>
        </w:tabs>
        <w:ind w:left="2388" w:hanging="85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643"/>
        </w:tabs>
        <w:ind w:left="1643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147"/>
        </w:tabs>
        <w:ind w:left="2147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651"/>
        </w:tabs>
        <w:ind w:left="2651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155"/>
        </w:tabs>
        <w:ind w:left="3155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731"/>
        </w:tabs>
        <w:ind w:left="3731" w:hanging="1440"/>
      </w:pPr>
      <w:rPr>
        <w:rFonts w:cs="Times New Roman"/>
      </w:rPr>
    </w:lvl>
  </w:abstractNum>
  <w:abstractNum w:abstractNumId="1">
    <w:nsid w:val="00000011"/>
    <w:multiLevelType w:val="singleLevel"/>
    <w:tmpl w:val="00000011"/>
    <w:name w:val="WW8Num17"/>
    <w:lvl w:ilvl="0">
      <w:start w:val="1"/>
      <w:numFmt w:val="bullet"/>
      <w:pStyle w:val="Numeracija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2">
    <w:nsid w:val="05EF404A"/>
    <w:multiLevelType w:val="hybridMultilevel"/>
    <w:tmpl w:val="D51AE89E"/>
    <w:lvl w:ilvl="0" w:tplc="0426000F">
      <w:start w:val="1"/>
      <w:numFmt w:val="decimal"/>
      <w:lvlText w:val="%1."/>
      <w:lvlJc w:val="left"/>
      <w:pPr>
        <w:ind w:left="54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7E6425"/>
    <w:multiLevelType w:val="singleLevel"/>
    <w:tmpl w:val="03E6EA48"/>
    <w:lvl w:ilvl="0">
      <w:start w:val="1"/>
      <w:numFmt w:val="bullet"/>
      <w:pStyle w:val="Normalnumber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E5C1189"/>
    <w:multiLevelType w:val="multilevel"/>
    <w:tmpl w:val="C13CC72A"/>
    <w:lvl w:ilvl="0">
      <w:start w:val="1"/>
      <w:numFmt w:val="decimal"/>
      <w:pStyle w:val="Punkts"/>
      <w:lvlText w:val="%1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1">
      <w:start w:val="1"/>
      <w:numFmt w:val="decimal"/>
      <w:pStyle w:val="Apakpunkts"/>
      <w:lvlText w:val="%1.%2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2">
      <w:start w:val="1"/>
      <w:numFmt w:val="decimal"/>
      <w:pStyle w:val="Paragrfs"/>
      <w:lvlText w:val="%1.%2.%3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cs="Times New Roman" w:hint="default"/>
      </w:rPr>
    </w:lvl>
  </w:abstractNum>
  <w:abstractNum w:abstractNumId="5">
    <w:nsid w:val="0FB540D9"/>
    <w:multiLevelType w:val="hybridMultilevel"/>
    <w:tmpl w:val="1DFEE3C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653DC"/>
    <w:multiLevelType w:val="hybridMultilevel"/>
    <w:tmpl w:val="B0BA45F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ED7750"/>
    <w:multiLevelType w:val="multilevel"/>
    <w:tmpl w:val="976EEA7E"/>
    <w:lvl w:ilvl="0">
      <w:start w:val="1"/>
      <w:numFmt w:val="decimal"/>
      <w:pStyle w:val="StyleStyle4Justified"/>
      <w:lvlText w:val="%1."/>
      <w:lvlJc w:val="left"/>
      <w:pPr>
        <w:tabs>
          <w:tab w:val="num" w:pos="454"/>
        </w:tabs>
        <w:ind w:left="454" w:hanging="454"/>
      </w:pPr>
      <w:rPr>
        <w:rFonts w:cs="Times New Roman" w:hint="default"/>
      </w:rPr>
    </w:lvl>
    <w:lvl w:ilvl="1">
      <w:start w:val="1"/>
      <w:numFmt w:val="decimal"/>
      <w:pStyle w:val="Style5"/>
      <w:lvlText w:val="%1.%2."/>
      <w:lvlJc w:val="left"/>
      <w:pPr>
        <w:tabs>
          <w:tab w:val="num" w:pos="1247"/>
        </w:tabs>
        <w:ind w:left="1247" w:hanging="793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985"/>
        </w:tabs>
        <w:ind w:left="1985" w:hanging="851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35"/>
        </w:tabs>
        <w:ind w:left="2835" w:hanging="85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8">
    <w:nsid w:val="273E2EAF"/>
    <w:multiLevelType w:val="multilevel"/>
    <w:tmpl w:val="EF262400"/>
    <w:lvl w:ilvl="0">
      <w:start w:val="1"/>
      <w:numFmt w:val="decimal"/>
      <w:pStyle w:val="virsraksts1"/>
      <w:lvlText w:val="%1."/>
      <w:lvlJc w:val="left"/>
      <w:pPr>
        <w:ind w:left="8866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trike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2F3538C1"/>
    <w:multiLevelType w:val="multilevel"/>
    <w:tmpl w:val="08D08F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rPr>
        <w:rFonts w:hint="default"/>
        <w:b w:val="0"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92B54CE"/>
    <w:multiLevelType w:val="multilevel"/>
    <w:tmpl w:val="747AE3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4C3D775C"/>
    <w:multiLevelType w:val="multilevel"/>
    <w:tmpl w:val="64A8E3E2"/>
    <w:lvl w:ilvl="0">
      <w:start w:val="1"/>
      <w:numFmt w:val="decimal"/>
      <w:pStyle w:val="1Lgumam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11Lgumam"/>
      <w:lvlText w:val="%1.%2."/>
      <w:lvlJc w:val="left"/>
      <w:pPr>
        <w:ind w:left="79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111Lgumam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pStyle w:val="1111lgumam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54FE6D57"/>
    <w:multiLevelType w:val="hybridMultilevel"/>
    <w:tmpl w:val="D81A1D36"/>
    <w:lvl w:ilvl="0" w:tplc="1C3EC28A">
      <w:start w:val="1"/>
      <w:numFmt w:val="bullet"/>
      <w:pStyle w:val="Application4"/>
      <w:lvlText w:val="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15"/>
        </w:tabs>
        <w:ind w:left="221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35"/>
        </w:tabs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55"/>
        </w:tabs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75"/>
        </w:tabs>
        <w:ind w:left="437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95"/>
        </w:tabs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15"/>
        </w:tabs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35"/>
        </w:tabs>
        <w:ind w:left="653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55"/>
        </w:tabs>
        <w:ind w:left="7255" w:hanging="360"/>
      </w:pPr>
      <w:rPr>
        <w:rFonts w:ascii="Wingdings" w:hAnsi="Wingdings" w:hint="default"/>
      </w:rPr>
    </w:lvl>
  </w:abstractNum>
  <w:abstractNum w:abstractNumId="13">
    <w:nsid w:val="5E2745B7"/>
    <w:multiLevelType w:val="multilevel"/>
    <w:tmpl w:val="16FAC9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/>
      </w:rPr>
    </w:lvl>
  </w:abstractNum>
  <w:abstractNum w:abstractNumId="14">
    <w:nsid w:val="5EEE20A3"/>
    <w:multiLevelType w:val="hybridMultilevel"/>
    <w:tmpl w:val="17463AC4"/>
    <w:lvl w:ilvl="0" w:tplc="FFFFFFFF">
      <w:start w:val="1"/>
      <w:numFmt w:val="decimal"/>
      <w:pStyle w:val="Tabula"/>
      <w:lvlText w:val="%1. Tabula: 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760851EB"/>
    <w:multiLevelType w:val="multilevel"/>
    <w:tmpl w:val="4FD86504"/>
    <w:lvl w:ilvl="0">
      <w:start w:val="1"/>
      <w:numFmt w:val="decimal"/>
      <w:pStyle w:val="Nodala1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pStyle w:val="Nodala11"/>
      <w:isLgl/>
      <w:lvlText w:val="%1.%2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Nodala111"/>
      <w:isLgl/>
      <w:lvlText w:val="%1.%2.%3."/>
      <w:lvlJc w:val="left"/>
      <w:pPr>
        <w:ind w:left="1080" w:hanging="720"/>
      </w:pPr>
      <w:rPr>
        <w:rFonts w:hint="default"/>
        <w:b w:val="0"/>
        <w:color w:val="auto"/>
      </w:rPr>
    </w:lvl>
    <w:lvl w:ilvl="3">
      <w:start w:val="1"/>
      <w:numFmt w:val="decimal"/>
      <w:pStyle w:val="Nodala1111"/>
      <w:isLgl/>
      <w:lvlText w:val="%1.%2.%3.%4."/>
      <w:lvlJc w:val="left"/>
      <w:pPr>
        <w:ind w:left="1997" w:hanging="720"/>
      </w:pPr>
      <w:rPr>
        <w:rFonts w:hint="default"/>
        <w:b w:val="0"/>
        <w:color w:val="auto"/>
      </w:rPr>
    </w:lvl>
    <w:lvl w:ilvl="4">
      <w:start w:val="1"/>
      <w:numFmt w:val="decimal"/>
      <w:pStyle w:val="11111"/>
      <w:isLgl/>
      <w:lvlText w:val="%1.%2.%3.%4.%5."/>
      <w:lvlJc w:val="left"/>
      <w:pPr>
        <w:ind w:left="377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6">
    <w:nsid w:val="790923FE"/>
    <w:multiLevelType w:val="hybridMultilevel"/>
    <w:tmpl w:val="0FD80F08"/>
    <w:lvl w:ilvl="0" w:tplc="FBC67006">
      <w:start w:val="1"/>
      <w:numFmt w:val="decimal"/>
      <w:pStyle w:val="Style3"/>
      <w:lvlText w:val="%1."/>
      <w:lvlJc w:val="left"/>
      <w:pPr>
        <w:tabs>
          <w:tab w:val="num" w:pos="680"/>
        </w:tabs>
        <w:ind w:left="680" w:hanging="680"/>
      </w:pPr>
      <w:rPr>
        <w:rFonts w:cs="Times New Roman" w:hint="default"/>
      </w:rPr>
    </w:lvl>
    <w:lvl w:ilvl="1" w:tplc="F2566D3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6089C7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9968F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F22DAB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E00260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8345C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B14349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7D8592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3"/>
  </w:num>
  <w:num w:numId="5">
    <w:abstractNumId w:val="16"/>
  </w:num>
  <w:num w:numId="6">
    <w:abstractNumId w:val="7"/>
  </w:num>
  <w:num w:numId="7">
    <w:abstractNumId w:val="4"/>
  </w:num>
  <w:num w:numId="8">
    <w:abstractNumId w:val="12"/>
  </w:num>
  <w:num w:numId="9">
    <w:abstractNumId w:val="14"/>
  </w:num>
  <w:num w:numId="10">
    <w:abstractNumId w:val="8"/>
  </w:num>
  <w:num w:numId="11">
    <w:abstractNumId w:val="11"/>
  </w:num>
  <w:num w:numId="12">
    <w:abstractNumId w:val="15"/>
  </w:num>
  <w:num w:numId="13">
    <w:abstractNumId w:val="9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5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3C7542"/>
    <w:rsid w:val="00000BD4"/>
    <w:rsid w:val="00031A1F"/>
    <w:rsid w:val="000623AC"/>
    <w:rsid w:val="000C1984"/>
    <w:rsid w:val="000D6D93"/>
    <w:rsid w:val="00184809"/>
    <w:rsid w:val="00185F70"/>
    <w:rsid w:val="001947B6"/>
    <w:rsid w:val="001C3CDE"/>
    <w:rsid w:val="001C4C75"/>
    <w:rsid w:val="001F3E92"/>
    <w:rsid w:val="0022329E"/>
    <w:rsid w:val="0022614F"/>
    <w:rsid w:val="002A3282"/>
    <w:rsid w:val="00304157"/>
    <w:rsid w:val="0032407A"/>
    <w:rsid w:val="00326CFE"/>
    <w:rsid w:val="00334338"/>
    <w:rsid w:val="003A22A2"/>
    <w:rsid w:val="003C7542"/>
    <w:rsid w:val="00435E2A"/>
    <w:rsid w:val="00482E48"/>
    <w:rsid w:val="004940E0"/>
    <w:rsid w:val="00494213"/>
    <w:rsid w:val="005260BA"/>
    <w:rsid w:val="00533D5B"/>
    <w:rsid w:val="005345D2"/>
    <w:rsid w:val="005A6E0F"/>
    <w:rsid w:val="005D0165"/>
    <w:rsid w:val="005F012A"/>
    <w:rsid w:val="005F128D"/>
    <w:rsid w:val="00657690"/>
    <w:rsid w:val="006614EF"/>
    <w:rsid w:val="006F318D"/>
    <w:rsid w:val="0071530B"/>
    <w:rsid w:val="00776579"/>
    <w:rsid w:val="007C6B01"/>
    <w:rsid w:val="00883D9B"/>
    <w:rsid w:val="0088714C"/>
    <w:rsid w:val="008952BA"/>
    <w:rsid w:val="008A6D8D"/>
    <w:rsid w:val="008C3B5D"/>
    <w:rsid w:val="008C5337"/>
    <w:rsid w:val="008D61D6"/>
    <w:rsid w:val="009333CD"/>
    <w:rsid w:val="00934257"/>
    <w:rsid w:val="009946D5"/>
    <w:rsid w:val="00A23A4E"/>
    <w:rsid w:val="00A97089"/>
    <w:rsid w:val="00AA6D3B"/>
    <w:rsid w:val="00AB2001"/>
    <w:rsid w:val="00B0054F"/>
    <w:rsid w:val="00B01DA0"/>
    <w:rsid w:val="00B1574B"/>
    <w:rsid w:val="00B31C0A"/>
    <w:rsid w:val="00B67BFE"/>
    <w:rsid w:val="00B912A1"/>
    <w:rsid w:val="00BD1DC9"/>
    <w:rsid w:val="00BE214D"/>
    <w:rsid w:val="00C07226"/>
    <w:rsid w:val="00C2324E"/>
    <w:rsid w:val="00C75BA8"/>
    <w:rsid w:val="00CC4A56"/>
    <w:rsid w:val="00D20D2B"/>
    <w:rsid w:val="00D97572"/>
    <w:rsid w:val="00DD40F9"/>
    <w:rsid w:val="00E4712B"/>
    <w:rsid w:val="00E92CB4"/>
    <w:rsid w:val="00EB132B"/>
    <w:rsid w:val="00F11DD0"/>
    <w:rsid w:val="00F42AA9"/>
    <w:rsid w:val="00F51072"/>
    <w:rsid w:val="00F7125C"/>
    <w:rsid w:val="00F92195"/>
    <w:rsid w:val="00FA6E60"/>
    <w:rsid w:val="00FC1407"/>
    <w:rsid w:val="00FD6858"/>
    <w:rsid w:val="00FE13A6"/>
    <w:rsid w:val="00FE50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 w:qFormat="1"/>
    <w:lsdException w:name="annotation text" w:uiPriority="0"/>
    <w:lsdException w:name="caption" w:uiPriority="0" w:qFormat="1"/>
    <w:lsdException w:name="footnote reference" w:uiPriority="0" w:qFormat="1"/>
    <w:lsdException w:name="annotation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34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Normal">
    <w:name w:val="Normal"/>
    <w:qFormat/>
    <w:rsid w:val="00326CFE"/>
  </w:style>
  <w:style w:type="paragraph" w:styleId="Heading1">
    <w:name w:val="heading 1"/>
    <w:aliases w:val="H1,Section Heading,heading1,Antraste 1,h1"/>
    <w:basedOn w:val="Normal"/>
    <w:link w:val="Heading1Char"/>
    <w:qFormat/>
    <w:rsid w:val="003C75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Heading2">
    <w:name w:val="heading 2"/>
    <w:aliases w:val="Знак"/>
    <w:basedOn w:val="Normal"/>
    <w:next w:val="Normal"/>
    <w:link w:val="Heading2Char"/>
    <w:qFormat/>
    <w:rsid w:val="00AB2001"/>
    <w:pPr>
      <w:keepNext/>
      <w:widowControl w:val="0"/>
      <w:suppressAutoHyphens/>
      <w:autoSpaceDE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color w:val="000000"/>
      <w:sz w:val="24"/>
      <w:szCs w:val="28"/>
      <w:lang w:eastAsia="ar-SA"/>
    </w:rPr>
  </w:style>
  <w:style w:type="paragraph" w:styleId="Heading3">
    <w:name w:val="heading 3"/>
    <w:basedOn w:val="Normal"/>
    <w:next w:val="Normal"/>
    <w:link w:val="Heading3Char"/>
    <w:qFormat/>
    <w:rsid w:val="00AB2001"/>
    <w:pPr>
      <w:keepNext/>
      <w:widowControl w:val="0"/>
      <w:suppressAutoHyphens/>
      <w:spacing w:after="0" w:line="240" w:lineRule="auto"/>
      <w:jc w:val="right"/>
      <w:outlineLvl w:val="2"/>
    </w:pPr>
    <w:rPr>
      <w:rFonts w:ascii="Times New Roman" w:eastAsia="Times New Roman" w:hAnsi="Times New Roman" w:cs="Times New Roman"/>
      <w:color w:val="000000"/>
      <w:sz w:val="20"/>
      <w:szCs w:val="24"/>
      <w:lang w:eastAsia="ar-SA"/>
    </w:rPr>
  </w:style>
  <w:style w:type="paragraph" w:styleId="Heading4">
    <w:name w:val="heading 4"/>
    <w:basedOn w:val="Normal"/>
    <w:next w:val="Normal"/>
    <w:link w:val="Heading4Char"/>
    <w:qFormat/>
    <w:rsid w:val="00AB2001"/>
    <w:pPr>
      <w:keepNext/>
      <w:widowControl w:val="0"/>
      <w:suppressAutoHyphens/>
      <w:spacing w:after="0" w:line="240" w:lineRule="auto"/>
      <w:jc w:val="both"/>
      <w:outlineLvl w:val="3"/>
    </w:pPr>
    <w:rPr>
      <w:rFonts w:ascii="Calibri" w:eastAsia="Times New Roman" w:hAnsi="Calibri" w:cs="Times New Roman"/>
      <w:b/>
      <w:color w:val="000000"/>
      <w:sz w:val="20"/>
      <w:szCs w:val="20"/>
      <w:lang w:eastAsia="ar-SA"/>
    </w:rPr>
  </w:style>
  <w:style w:type="paragraph" w:styleId="Heading5">
    <w:name w:val="heading 5"/>
    <w:basedOn w:val="Normal"/>
    <w:next w:val="Normal"/>
    <w:link w:val="Heading5Char"/>
    <w:qFormat/>
    <w:rsid w:val="00AB2001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AB2001"/>
    <w:pPr>
      <w:keepNext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b/>
      <w:bCs/>
      <w:sz w:val="28"/>
      <w:szCs w:val="24"/>
      <w:lang w:eastAsia="ar-SA"/>
    </w:rPr>
  </w:style>
  <w:style w:type="paragraph" w:styleId="Heading7">
    <w:name w:val="heading 7"/>
    <w:basedOn w:val="Normal"/>
    <w:next w:val="Normal"/>
    <w:link w:val="Heading7Char"/>
    <w:qFormat/>
    <w:rsid w:val="00AB2001"/>
    <w:p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eading8">
    <w:name w:val="heading 8"/>
    <w:basedOn w:val="Normal"/>
    <w:next w:val="Normal"/>
    <w:link w:val="Heading8Char"/>
    <w:qFormat/>
    <w:rsid w:val="00AB2001"/>
    <w:p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Heading9">
    <w:name w:val="heading 9"/>
    <w:basedOn w:val="Normal"/>
    <w:next w:val="Normal"/>
    <w:link w:val="Heading9Char"/>
    <w:qFormat/>
    <w:rsid w:val="00AB2001"/>
    <w:pPr>
      <w:keepNext/>
      <w:widowControl w:val="0"/>
      <w:suppressAutoHyphens/>
      <w:autoSpaceDE w:val="0"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color w:val="000000"/>
      <w:sz w:val="28"/>
      <w:szCs w:val="28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,Section Heading Char,heading1 Char,Antraste 1 Char,h1 Char"/>
    <w:basedOn w:val="DefaultParagraphFont"/>
    <w:link w:val="Heading1"/>
    <w:rsid w:val="003C7542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ListParagraph">
    <w:name w:val="List Paragraph"/>
    <w:aliases w:val="Strip,H&amp;P List Paragraph,Normal bullet 2,Bullet list,Saistīto dokumentu saraksts,PPS_Bullet,2,Numbered Para 1,Dot pt,List Paragraph Char Char Char,Indicator Text,List Paragraph1,Bullet Points,MAIN CONTENT,IFCL - List Paragraph,OBC Bull"/>
    <w:basedOn w:val="Normal"/>
    <w:link w:val="ListParagraphChar"/>
    <w:uiPriority w:val="34"/>
    <w:qFormat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unhideWhenUsed/>
    <w:rsid w:val="003C7542"/>
    <w:rPr>
      <w:color w:val="0000FF"/>
      <w:u w:val="single"/>
    </w:rPr>
  </w:style>
  <w:style w:type="paragraph" w:customStyle="1" w:styleId="default">
    <w:name w:val="default"/>
    <w:basedOn w:val="Normal"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Header">
    <w:name w:val="header"/>
    <w:aliases w:val="Char, Char"/>
    <w:basedOn w:val="Normal"/>
    <w:link w:val="HeaderChar"/>
    <w:uiPriority w:val="99"/>
    <w:unhideWhenUsed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eaderChar">
    <w:name w:val="Header Char"/>
    <w:aliases w:val="Char Char23, Char Char"/>
    <w:basedOn w:val="DefaultParagraphFont"/>
    <w:link w:val="Header"/>
    <w:uiPriority w:val="99"/>
    <w:rsid w:val="003C7542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BodyText">
    <w:name w:val="Body Text"/>
    <w:aliases w:val="Body Text1,plain"/>
    <w:basedOn w:val="Normal"/>
    <w:link w:val="BodyTextChar"/>
    <w:unhideWhenUsed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BodyTextChar">
    <w:name w:val="Body Text Char"/>
    <w:aliases w:val="Body Text1 Char1,plain Char"/>
    <w:basedOn w:val="DefaultParagraphFont"/>
    <w:link w:val="BodyText"/>
    <w:rsid w:val="003C7542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NoSpacing">
    <w:name w:val="No Spacing"/>
    <w:link w:val="NoSpacingChar"/>
    <w:uiPriority w:val="1"/>
    <w:qFormat/>
    <w:rsid w:val="001C3CDE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character" w:customStyle="1" w:styleId="NoSpacingChar">
    <w:name w:val="No Spacing Char"/>
    <w:link w:val="NoSpacing"/>
    <w:uiPriority w:val="1"/>
    <w:rsid w:val="001C3CDE"/>
    <w:rPr>
      <w:rFonts w:ascii="Calibri" w:eastAsia="Times New Roman" w:hAnsi="Calibri" w:cs="Times New Roman"/>
      <w:lang w:eastAsia="lv-LV"/>
    </w:rPr>
  </w:style>
  <w:style w:type="table" w:styleId="TableGrid">
    <w:name w:val="Table Grid"/>
    <w:basedOn w:val="TableNormal"/>
    <w:uiPriority w:val="39"/>
    <w:rsid w:val="00F71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aliases w:val="Знак Char"/>
    <w:basedOn w:val="DefaultParagraphFont"/>
    <w:link w:val="Heading2"/>
    <w:rsid w:val="00AB2001"/>
    <w:rPr>
      <w:rFonts w:ascii="Times New Roman" w:eastAsia="Times New Roman" w:hAnsi="Times New Roman" w:cs="Times New Roman"/>
      <w:color w:val="000000"/>
      <w:sz w:val="24"/>
      <w:szCs w:val="28"/>
      <w:lang w:eastAsia="ar-SA"/>
    </w:rPr>
  </w:style>
  <w:style w:type="character" w:customStyle="1" w:styleId="Heading3Char">
    <w:name w:val="Heading 3 Char"/>
    <w:basedOn w:val="DefaultParagraphFont"/>
    <w:link w:val="Heading3"/>
    <w:rsid w:val="00AB2001"/>
    <w:rPr>
      <w:rFonts w:ascii="Times New Roman" w:eastAsia="Times New Roman" w:hAnsi="Times New Roman" w:cs="Times New Roman"/>
      <w:color w:val="000000"/>
      <w:sz w:val="20"/>
      <w:szCs w:val="24"/>
      <w:lang w:eastAsia="ar-SA"/>
    </w:rPr>
  </w:style>
  <w:style w:type="character" w:customStyle="1" w:styleId="Heading4Char">
    <w:name w:val="Heading 4 Char"/>
    <w:basedOn w:val="DefaultParagraphFont"/>
    <w:link w:val="Heading4"/>
    <w:rsid w:val="00AB2001"/>
    <w:rPr>
      <w:rFonts w:ascii="Calibri" w:eastAsia="Times New Roman" w:hAnsi="Calibri" w:cs="Times New Roman"/>
      <w:b/>
      <w:color w:val="000000"/>
      <w:sz w:val="20"/>
      <w:szCs w:val="20"/>
      <w:lang w:eastAsia="ar-SA"/>
    </w:rPr>
  </w:style>
  <w:style w:type="character" w:customStyle="1" w:styleId="Heading5Char">
    <w:name w:val="Heading 5 Char"/>
    <w:basedOn w:val="DefaultParagraphFont"/>
    <w:link w:val="Heading5"/>
    <w:rsid w:val="00AB200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Heading6Char">
    <w:name w:val="Heading 6 Char"/>
    <w:basedOn w:val="DefaultParagraphFont"/>
    <w:link w:val="Heading6"/>
    <w:rsid w:val="00AB2001"/>
    <w:rPr>
      <w:rFonts w:ascii="Times New Roman" w:eastAsia="Times New Roman" w:hAnsi="Times New Roman" w:cs="Times New Roman"/>
      <w:b/>
      <w:bCs/>
      <w:sz w:val="28"/>
      <w:szCs w:val="24"/>
      <w:lang w:eastAsia="ar-SA"/>
    </w:rPr>
  </w:style>
  <w:style w:type="character" w:customStyle="1" w:styleId="Heading7Char">
    <w:name w:val="Heading 7 Char"/>
    <w:basedOn w:val="DefaultParagraphFont"/>
    <w:link w:val="Heading7"/>
    <w:rsid w:val="00AB20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Heading8Char">
    <w:name w:val="Heading 8 Char"/>
    <w:basedOn w:val="DefaultParagraphFont"/>
    <w:link w:val="Heading8"/>
    <w:rsid w:val="00AB2001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Heading9Char">
    <w:name w:val="Heading 9 Char"/>
    <w:basedOn w:val="DefaultParagraphFont"/>
    <w:link w:val="Heading9"/>
    <w:rsid w:val="00AB2001"/>
    <w:rPr>
      <w:rFonts w:ascii="Times New Roman" w:eastAsia="Times New Roman" w:hAnsi="Times New Roman" w:cs="Times New Roman"/>
      <w:color w:val="000000"/>
      <w:sz w:val="28"/>
      <w:szCs w:val="28"/>
      <w:lang w:eastAsia="ar-SA"/>
    </w:rPr>
  </w:style>
  <w:style w:type="numbering" w:customStyle="1" w:styleId="NoList1">
    <w:name w:val="No List1"/>
    <w:next w:val="NoList"/>
    <w:uiPriority w:val="99"/>
    <w:semiHidden/>
    <w:unhideWhenUsed/>
    <w:rsid w:val="00AB2001"/>
  </w:style>
  <w:style w:type="character" w:customStyle="1" w:styleId="CharChar22">
    <w:name w:val="Char Char22"/>
    <w:locked/>
    <w:rsid w:val="00AB2001"/>
    <w:rPr>
      <w:rFonts w:ascii="Arial" w:hAnsi="Arial" w:cs="Arial"/>
      <w:b/>
      <w:bCs/>
      <w:color w:val="000000"/>
      <w:kern w:val="1"/>
      <w:sz w:val="32"/>
      <w:szCs w:val="32"/>
      <w:lang w:val="lv-LV" w:eastAsia="ar-SA" w:bidi="ar-SA"/>
    </w:rPr>
  </w:style>
  <w:style w:type="character" w:customStyle="1" w:styleId="CharChar">
    <w:name w:val="Знак Char Char"/>
    <w:locked/>
    <w:rsid w:val="00AB2001"/>
    <w:rPr>
      <w:rFonts w:ascii="Cambria" w:hAnsi="Cambria" w:cs="Times New Roman"/>
      <w:b/>
      <w:i/>
      <w:iCs/>
      <w:kern w:val="0"/>
      <w:sz w:val="28"/>
      <w:szCs w:val="28"/>
      <w:lang w:eastAsia="lv-LV"/>
    </w:rPr>
  </w:style>
  <w:style w:type="character" w:customStyle="1" w:styleId="CharChar21">
    <w:name w:val="Char Char21"/>
    <w:semiHidden/>
    <w:locked/>
    <w:rsid w:val="00AB2001"/>
    <w:rPr>
      <w:rFonts w:ascii="Cambria" w:hAnsi="Cambria" w:cs="Times New Roman"/>
      <w:b/>
      <w:bCs/>
      <w:color w:val="000000"/>
      <w:sz w:val="26"/>
      <w:szCs w:val="26"/>
      <w:lang w:eastAsia="ar-SA" w:bidi="ar-SA"/>
    </w:rPr>
  </w:style>
  <w:style w:type="character" w:customStyle="1" w:styleId="CharChar20">
    <w:name w:val="Char Char20"/>
    <w:semiHidden/>
    <w:locked/>
    <w:rsid w:val="00AB2001"/>
    <w:rPr>
      <w:rFonts w:ascii="Calibri" w:hAnsi="Calibri" w:cs="Times New Roman"/>
      <w:b/>
      <w:bCs/>
      <w:color w:val="000000"/>
      <w:sz w:val="28"/>
      <w:szCs w:val="28"/>
      <w:lang w:eastAsia="ar-SA" w:bidi="ar-SA"/>
    </w:rPr>
  </w:style>
  <w:style w:type="character" w:customStyle="1" w:styleId="CharChar19">
    <w:name w:val="Char Char19"/>
    <w:locked/>
    <w:rsid w:val="00AB2001"/>
    <w:rPr>
      <w:rFonts w:cs="Times New Roman"/>
      <w:b/>
      <w:bCs/>
      <w:sz w:val="24"/>
      <w:szCs w:val="24"/>
      <w:lang w:val="lv-LV" w:eastAsia="ar-SA" w:bidi="ar-SA"/>
    </w:rPr>
  </w:style>
  <w:style w:type="character" w:customStyle="1" w:styleId="CharChar18">
    <w:name w:val="Char Char18"/>
    <w:semiHidden/>
    <w:locked/>
    <w:rsid w:val="00AB2001"/>
    <w:rPr>
      <w:rFonts w:ascii="Calibri" w:hAnsi="Calibri" w:cs="Times New Roman"/>
      <w:b/>
      <w:bCs/>
      <w:color w:val="000000"/>
      <w:lang w:eastAsia="ar-SA" w:bidi="ar-SA"/>
    </w:rPr>
  </w:style>
  <w:style w:type="character" w:customStyle="1" w:styleId="CharChar17">
    <w:name w:val="Char Char17"/>
    <w:semiHidden/>
    <w:locked/>
    <w:rsid w:val="00AB2001"/>
    <w:rPr>
      <w:rFonts w:ascii="Calibri" w:hAnsi="Calibri" w:cs="Times New Roman"/>
      <w:color w:val="000000"/>
      <w:sz w:val="24"/>
      <w:szCs w:val="24"/>
      <w:lang w:eastAsia="ar-SA" w:bidi="ar-SA"/>
    </w:rPr>
  </w:style>
  <w:style w:type="character" w:customStyle="1" w:styleId="CharChar16">
    <w:name w:val="Char Char16"/>
    <w:locked/>
    <w:rsid w:val="00AB2001"/>
    <w:rPr>
      <w:rFonts w:ascii="Calibri" w:hAnsi="Calibri" w:cs="Times New Roman"/>
      <w:i/>
      <w:iCs/>
      <w:color w:val="000000"/>
      <w:sz w:val="24"/>
      <w:szCs w:val="24"/>
      <w:lang w:eastAsia="ar-SA" w:bidi="ar-SA"/>
    </w:rPr>
  </w:style>
  <w:style w:type="character" w:customStyle="1" w:styleId="CharChar15">
    <w:name w:val="Char Char15"/>
    <w:semiHidden/>
    <w:locked/>
    <w:rsid w:val="00AB2001"/>
    <w:rPr>
      <w:rFonts w:ascii="Cambria" w:hAnsi="Cambria" w:cs="Times New Roman"/>
      <w:color w:val="000000"/>
      <w:lang w:eastAsia="ar-SA" w:bidi="ar-SA"/>
    </w:rPr>
  </w:style>
  <w:style w:type="character" w:customStyle="1" w:styleId="WW8Num3z0">
    <w:name w:val="WW8Num3z0"/>
    <w:rsid w:val="00AB2001"/>
    <w:rPr>
      <w:rFonts w:ascii="Century Gothic" w:hAnsi="Century Gothic"/>
    </w:rPr>
  </w:style>
  <w:style w:type="character" w:customStyle="1" w:styleId="WW8Num3z1">
    <w:name w:val="WW8Num3z1"/>
    <w:rsid w:val="00AB2001"/>
    <w:rPr>
      <w:sz w:val="22"/>
    </w:rPr>
  </w:style>
  <w:style w:type="character" w:customStyle="1" w:styleId="WW8Num3z2">
    <w:name w:val="WW8Num3z2"/>
    <w:rsid w:val="00AB2001"/>
    <w:rPr>
      <w:color w:val="000000"/>
    </w:rPr>
  </w:style>
  <w:style w:type="character" w:customStyle="1" w:styleId="WW8Num6z0">
    <w:name w:val="WW8Num6z0"/>
    <w:rsid w:val="00AB2001"/>
  </w:style>
  <w:style w:type="character" w:customStyle="1" w:styleId="WW8Num7z1">
    <w:name w:val="WW8Num7z1"/>
    <w:rsid w:val="00AB2001"/>
    <w:rPr>
      <w:color w:val="000000"/>
    </w:rPr>
  </w:style>
  <w:style w:type="character" w:customStyle="1" w:styleId="WW8Num8z0">
    <w:name w:val="WW8Num8z0"/>
    <w:rsid w:val="00AB2001"/>
    <w:rPr>
      <w:rFonts w:ascii="Wingdings" w:hAnsi="Wingdings"/>
    </w:rPr>
  </w:style>
  <w:style w:type="character" w:customStyle="1" w:styleId="WW8Num13z0">
    <w:name w:val="WW8Num13z0"/>
    <w:rsid w:val="00AB2001"/>
    <w:rPr>
      <w:rFonts w:ascii="Wingdings" w:hAnsi="Wingdings"/>
    </w:rPr>
  </w:style>
  <w:style w:type="character" w:customStyle="1" w:styleId="WW8Num15z0">
    <w:name w:val="WW8Num15z0"/>
    <w:rsid w:val="00AB2001"/>
    <w:rPr>
      <w:rFonts w:ascii="Wingdings" w:hAnsi="Wingdings"/>
    </w:rPr>
  </w:style>
  <w:style w:type="character" w:customStyle="1" w:styleId="WW8Num17z0">
    <w:name w:val="WW8Num17z0"/>
    <w:rsid w:val="00AB2001"/>
    <w:rPr>
      <w:rFonts w:ascii="Wingdings" w:hAnsi="Wingdings"/>
    </w:rPr>
  </w:style>
  <w:style w:type="character" w:customStyle="1" w:styleId="WW8Num18z0">
    <w:name w:val="WW8Num18z0"/>
    <w:rsid w:val="00AB2001"/>
    <w:rPr>
      <w:rFonts w:ascii="Wingdings" w:hAnsi="Wingdings"/>
    </w:rPr>
  </w:style>
  <w:style w:type="character" w:customStyle="1" w:styleId="WW8Num19z0">
    <w:name w:val="WW8Num19z0"/>
    <w:rsid w:val="00AB2001"/>
    <w:rPr>
      <w:rFonts w:ascii="Wingdings" w:hAnsi="Wingdings"/>
    </w:rPr>
  </w:style>
  <w:style w:type="character" w:customStyle="1" w:styleId="WW8Num21z0">
    <w:name w:val="WW8Num21z0"/>
    <w:rsid w:val="00AB2001"/>
    <w:rPr>
      <w:rFonts w:ascii="Wingdings" w:hAnsi="Wingdings"/>
    </w:rPr>
  </w:style>
  <w:style w:type="character" w:customStyle="1" w:styleId="Absatz-Standardschriftart">
    <w:name w:val="Absatz-Standardschriftart"/>
    <w:rsid w:val="00AB2001"/>
  </w:style>
  <w:style w:type="character" w:customStyle="1" w:styleId="WW8Num4z0">
    <w:name w:val="WW8Num4z0"/>
    <w:rsid w:val="00AB2001"/>
    <w:rPr>
      <w:rFonts w:ascii="Times New Roman" w:hAnsi="Times New Roman"/>
    </w:rPr>
  </w:style>
  <w:style w:type="character" w:customStyle="1" w:styleId="WW8Num5z0">
    <w:name w:val="WW8Num5z0"/>
    <w:rsid w:val="00AB2001"/>
    <w:rPr>
      <w:rFonts w:ascii="Century Gothic" w:hAnsi="Century Gothic"/>
    </w:rPr>
  </w:style>
  <w:style w:type="character" w:customStyle="1" w:styleId="WW8Num5z1">
    <w:name w:val="WW8Num5z1"/>
    <w:rsid w:val="00AB2001"/>
  </w:style>
  <w:style w:type="character" w:customStyle="1" w:styleId="WW8Num5z2">
    <w:name w:val="WW8Num5z2"/>
    <w:rsid w:val="00AB2001"/>
    <w:rPr>
      <w:color w:val="000000"/>
    </w:rPr>
  </w:style>
  <w:style w:type="character" w:customStyle="1" w:styleId="WW8Num12z0">
    <w:name w:val="WW8Num12z0"/>
    <w:rsid w:val="00AB2001"/>
  </w:style>
  <w:style w:type="character" w:customStyle="1" w:styleId="WW8Num13z1">
    <w:name w:val="WW8Num13z1"/>
    <w:rsid w:val="00AB2001"/>
    <w:rPr>
      <w:color w:val="000000"/>
    </w:rPr>
  </w:style>
  <w:style w:type="character" w:customStyle="1" w:styleId="WW8Num14z0">
    <w:name w:val="WW8Num14z0"/>
    <w:rsid w:val="00AB2001"/>
    <w:rPr>
      <w:rFonts w:ascii="Wingdings" w:hAnsi="Wingdings"/>
    </w:rPr>
  </w:style>
  <w:style w:type="character" w:customStyle="1" w:styleId="WW8Num14z1">
    <w:name w:val="WW8Num14z1"/>
    <w:rsid w:val="00AB2001"/>
    <w:rPr>
      <w:rFonts w:ascii="Courier New" w:hAnsi="Courier New"/>
    </w:rPr>
  </w:style>
  <w:style w:type="character" w:customStyle="1" w:styleId="WW8Num14z3">
    <w:name w:val="WW8Num14z3"/>
    <w:rsid w:val="00AB2001"/>
    <w:rPr>
      <w:rFonts w:ascii="Symbol" w:hAnsi="Symbol"/>
    </w:rPr>
  </w:style>
  <w:style w:type="character" w:customStyle="1" w:styleId="WW8Num21z1">
    <w:name w:val="WW8Num21z1"/>
    <w:rsid w:val="00AB2001"/>
    <w:rPr>
      <w:rFonts w:ascii="Courier New" w:hAnsi="Courier New"/>
    </w:rPr>
  </w:style>
  <w:style w:type="character" w:customStyle="1" w:styleId="WW8Num21z3">
    <w:name w:val="WW8Num21z3"/>
    <w:rsid w:val="00AB2001"/>
    <w:rPr>
      <w:rFonts w:ascii="Symbol" w:hAnsi="Symbol"/>
    </w:rPr>
  </w:style>
  <w:style w:type="character" w:customStyle="1" w:styleId="WW8Num25z0">
    <w:name w:val="WW8Num25z0"/>
    <w:rsid w:val="00AB2001"/>
    <w:rPr>
      <w:rFonts w:ascii="Wingdings" w:hAnsi="Wingdings"/>
    </w:rPr>
  </w:style>
  <w:style w:type="character" w:customStyle="1" w:styleId="WW8Num25z1">
    <w:name w:val="WW8Num25z1"/>
    <w:rsid w:val="00AB2001"/>
    <w:rPr>
      <w:rFonts w:ascii="Calibri" w:hAnsi="Calibri"/>
    </w:rPr>
  </w:style>
  <w:style w:type="character" w:customStyle="1" w:styleId="WW8Num25z3">
    <w:name w:val="WW8Num25z3"/>
    <w:rsid w:val="00AB2001"/>
    <w:rPr>
      <w:rFonts w:ascii="Symbol" w:hAnsi="Symbol"/>
    </w:rPr>
  </w:style>
  <w:style w:type="character" w:customStyle="1" w:styleId="WW8Num25z4">
    <w:name w:val="WW8Num25z4"/>
    <w:rsid w:val="00AB2001"/>
    <w:rPr>
      <w:rFonts w:ascii="Courier New" w:hAnsi="Courier New"/>
    </w:rPr>
  </w:style>
  <w:style w:type="character" w:customStyle="1" w:styleId="WW8Num26z0">
    <w:name w:val="WW8Num26z0"/>
    <w:rsid w:val="00AB2001"/>
    <w:rPr>
      <w:rFonts w:ascii="Wingdings" w:hAnsi="Wingdings"/>
    </w:rPr>
  </w:style>
  <w:style w:type="character" w:customStyle="1" w:styleId="WW8Num26z1">
    <w:name w:val="WW8Num26z1"/>
    <w:rsid w:val="00AB2001"/>
    <w:rPr>
      <w:rFonts w:ascii="Courier New" w:hAnsi="Courier New"/>
    </w:rPr>
  </w:style>
  <w:style w:type="character" w:customStyle="1" w:styleId="WW8Num26z3">
    <w:name w:val="WW8Num26z3"/>
    <w:rsid w:val="00AB2001"/>
    <w:rPr>
      <w:rFonts w:ascii="Symbol" w:hAnsi="Symbol"/>
    </w:rPr>
  </w:style>
  <w:style w:type="character" w:customStyle="1" w:styleId="WW8Num27z0">
    <w:name w:val="WW8Num27z0"/>
    <w:rsid w:val="00AB2001"/>
    <w:rPr>
      <w:rFonts w:ascii="Wingdings" w:hAnsi="Wingdings"/>
    </w:rPr>
  </w:style>
  <w:style w:type="character" w:customStyle="1" w:styleId="WW8Num27z1">
    <w:name w:val="WW8Num27z1"/>
    <w:rsid w:val="00AB2001"/>
    <w:rPr>
      <w:rFonts w:ascii="Courier New" w:hAnsi="Courier New"/>
    </w:rPr>
  </w:style>
  <w:style w:type="character" w:customStyle="1" w:styleId="WW8Num27z3">
    <w:name w:val="WW8Num27z3"/>
    <w:rsid w:val="00AB2001"/>
    <w:rPr>
      <w:rFonts w:ascii="Symbol" w:hAnsi="Symbol"/>
    </w:rPr>
  </w:style>
  <w:style w:type="character" w:customStyle="1" w:styleId="WW8Num31z0">
    <w:name w:val="WW8Num31z0"/>
    <w:rsid w:val="00AB2001"/>
    <w:rPr>
      <w:rFonts w:ascii="Wingdings" w:hAnsi="Wingdings"/>
    </w:rPr>
  </w:style>
  <w:style w:type="character" w:customStyle="1" w:styleId="WW8Num31z1">
    <w:name w:val="WW8Num31z1"/>
    <w:rsid w:val="00AB2001"/>
    <w:rPr>
      <w:rFonts w:ascii="Courier New" w:hAnsi="Courier New"/>
    </w:rPr>
  </w:style>
  <w:style w:type="character" w:customStyle="1" w:styleId="WW8Num31z3">
    <w:name w:val="WW8Num31z3"/>
    <w:rsid w:val="00AB2001"/>
    <w:rPr>
      <w:rFonts w:ascii="Symbol" w:hAnsi="Symbol"/>
    </w:rPr>
  </w:style>
  <w:style w:type="character" w:customStyle="1" w:styleId="FootnoteCharacters">
    <w:name w:val="Footnote Characters"/>
    <w:rsid w:val="00AB2001"/>
    <w:rPr>
      <w:rFonts w:cs="Times New Roman"/>
      <w:vertAlign w:val="superscript"/>
    </w:rPr>
  </w:style>
  <w:style w:type="character" w:customStyle="1" w:styleId="NumberingSymbols">
    <w:name w:val="Numbering Symbols"/>
    <w:rsid w:val="00AB2001"/>
  </w:style>
  <w:style w:type="character" w:styleId="FootnoteReference">
    <w:name w:val="footnote reference"/>
    <w:aliases w:val="Footnote Reference Number,ftref,Footnote symbol,number,SUPERS,BVI fnr,Footnote symboFußnotenzeichen,Footnote sign,Footnote Reference Superscript,Footnote number,-E Fußnotenzeichen,EN Footnote Reference,-E Fuﬂnotenzeichen,stylish"/>
    <w:link w:val="FootnoteRefernece"/>
    <w:qFormat/>
    <w:rsid w:val="00AB2001"/>
    <w:rPr>
      <w:rFonts w:cs="Times New Roman"/>
      <w:vertAlign w:val="superscript"/>
    </w:rPr>
  </w:style>
  <w:style w:type="character" w:customStyle="1" w:styleId="WW8Num18z1">
    <w:name w:val="WW8Num18z1"/>
    <w:rsid w:val="00AB2001"/>
    <w:rPr>
      <w:b/>
    </w:rPr>
  </w:style>
  <w:style w:type="character" w:customStyle="1" w:styleId="doclead">
    <w:name w:val="doclead"/>
    <w:rsid w:val="00AB2001"/>
    <w:rPr>
      <w:rFonts w:cs="Times New Roman"/>
    </w:rPr>
  </w:style>
  <w:style w:type="character" w:customStyle="1" w:styleId="WW8Num2z0">
    <w:name w:val="WW8Num2z0"/>
    <w:rsid w:val="00AB2001"/>
    <w:rPr>
      <w:rFonts w:ascii="Century Gothic" w:hAnsi="Century Gothic"/>
    </w:rPr>
  </w:style>
  <w:style w:type="character" w:customStyle="1" w:styleId="CharChar1">
    <w:name w:val="Char Char1"/>
    <w:rsid w:val="00AB2001"/>
    <w:rPr>
      <w:rFonts w:ascii="Arial" w:hAnsi="Arial" w:cs="Times New Roman"/>
      <w:b/>
      <w:kern w:val="1"/>
      <w:sz w:val="32"/>
      <w:lang w:val="en-US"/>
    </w:rPr>
  </w:style>
  <w:style w:type="character" w:styleId="PageNumber">
    <w:name w:val="page number"/>
    <w:rsid w:val="00AB2001"/>
    <w:rPr>
      <w:rFonts w:cs="Times New Roman"/>
    </w:rPr>
  </w:style>
  <w:style w:type="character" w:styleId="FollowedHyperlink">
    <w:name w:val="FollowedHyperlink"/>
    <w:rsid w:val="00AB2001"/>
    <w:rPr>
      <w:rFonts w:cs="Times New Roman"/>
      <w:color w:val="800080"/>
      <w:u w:val="single"/>
    </w:rPr>
  </w:style>
  <w:style w:type="character" w:styleId="Strong">
    <w:name w:val="Strong"/>
    <w:uiPriority w:val="22"/>
    <w:qFormat/>
    <w:rsid w:val="00AB2001"/>
    <w:rPr>
      <w:rFonts w:cs="Times New Roman"/>
      <w:b/>
      <w:bCs/>
    </w:rPr>
  </w:style>
  <w:style w:type="character" w:customStyle="1" w:styleId="BodyText1Char">
    <w:name w:val="Body Text1 Char"/>
    <w:aliases w:val="plain Char Char"/>
    <w:locked/>
    <w:rsid w:val="00AB2001"/>
    <w:rPr>
      <w:rFonts w:cs="Times New Roman"/>
      <w:color w:val="000000"/>
      <w:sz w:val="27"/>
      <w:szCs w:val="27"/>
      <w:lang w:val="lv-LV" w:eastAsia="en-US" w:bidi="ar-SA"/>
    </w:rPr>
  </w:style>
  <w:style w:type="paragraph" w:styleId="List">
    <w:name w:val="List"/>
    <w:basedOn w:val="BodyText"/>
    <w:rsid w:val="00AB2001"/>
    <w:pPr>
      <w:widowControl w:val="0"/>
      <w:suppressAutoHyphens/>
      <w:spacing w:before="0" w:beforeAutospacing="0" w:after="120" w:afterAutospacing="0"/>
    </w:pPr>
    <w:rPr>
      <w:rFonts w:ascii="RimTimes" w:hAnsi="RimTimes" w:cs="Tahoma"/>
      <w:color w:val="000000"/>
      <w:lang w:eastAsia="ar-SA"/>
    </w:rPr>
  </w:style>
  <w:style w:type="paragraph" w:styleId="Caption">
    <w:name w:val="caption"/>
    <w:basedOn w:val="Normal"/>
    <w:qFormat/>
    <w:rsid w:val="00AB2001"/>
    <w:pPr>
      <w:widowControl w:val="0"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color w:val="000000"/>
      <w:sz w:val="20"/>
      <w:szCs w:val="20"/>
      <w:lang w:eastAsia="ar-SA"/>
    </w:rPr>
  </w:style>
  <w:style w:type="paragraph" w:customStyle="1" w:styleId="Index">
    <w:name w:val="Index"/>
    <w:basedOn w:val="Normal"/>
    <w:rsid w:val="00AB2001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ahoma"/>
      <w:color w:val="000000"/>
      <w:sz w:val="24"/>
      <w:szCs w:val="24"/>
      <w:lang w:eastAsia="ar-SA"/>
    </w:rPr>
  </w:style>
  <w:style w:type="paragraph" w:customStyle="1" w:styleId="Heading">
    <w:name w:val="Heading"/>
    <w:basedOn w:val="Normal"/>
    <w:next w:val="BodyText"/>
    <w:rsid w:val="00AB2001"/>
    <w:pPr>
      <w:keepNext/>
      <w:widowControl w:val="0"/>
      <w:suppressAutoHyphens/>
      <w:spacing w:before="240" w:after="120" w:line="240" w:lineRule="auto"/>
    </w:pPr>
    <w:rPr>
      <w:rFonts w:ascii="Arial" w:eastAsia="Times New Roman" w:hAnsi="Arial" w:cs="Tahoma"/>
      <w:color w:val="000000"/>
      <w:sz w:val="28"/>
      <w:szCs w:val="28"/>
      <w:lang w:eastAsia="ar-SA"/>
    </w:rPr>
  </w:style>
  <w:style w:type="paragraph" w:styleId="BodyTextIndent">
    <w:name w:val="Body Text Indent"/>
    <w:basedOn w:val="Normal"/>
    <w:link w:val="BodyTextIndentChar"/>
    <w:rsid w:val="00AB2001"/>
    <w:pPr>
      <w:widowControl w:val="0"/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BodyTextIndentChar">
    <w:name w:val="Body Text Indent Char"/>
    <w:basedOn w:val="DefaultParagraphFont"/>
    <w:link w:val="BodyTextIndent"/>
    <w:rsid w:val="00AB2001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CharChar14">
    <w:name w:val="Char Char14"/>
    <w:semiHidden/>
    <w:locked/>
    <w:rsid w:val="00AB2001"/>
    <w:rPr>
      <w:rFonts w:eastAsia="Times New Roman" w:cs="Times New Roman"/>
      <w:color w:val="000000"/>
      <w:sz w:val="24"/>
      <w:szCs w:val="24"/>
      <w:lang w:val="lv-LV" w:eastAsia="ar-SA" w:bidi="ar-SA"/>
    </w:rPr>
  </w:style>
  <w:style w:type="paragraph" w:styleId="Footer">
    <w:name w:val="footer"/>
    <w:aliases w:val="Char5 Char"/>
    <w:basedOn w:val="Normal"/>
    <w:link w:val="FooterChar"/>
    <w:uiPriority w:val="99"/>
    <w:rsid w:val="00AB2001"/>
    <w:pPr>
      <w:widowControl w:val="0"/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FooterChar">
    <w:name w:val="Footer Char"/>
    <w:aliases w:val="Char5 Char Char"/>
    <w:basedOn w:val="DefaultParagraphFont"/>
    <w:link w:val="Footer"/>
    <w:uiPriority w:val="99"/>
    <w:rsid w:val="00AB2001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Char5CharCharChar">
    <w:name w:val="Char5 Char Char Char"/>
    <w:locked/>
    <w:rsid w:val="00AB2001"/>
    <w:rPr>
      <w:rFonts w:ascii="Times New Roman" w:hAnsi="Times New Roman" w:cs="Times New Roman"/>
      <w:sz w:val="20"/>
      <w:szCs w:val="20"/>
      <w:lang w:val="en-US" w:eastAsia="ja-JP"/>
    </w:rPr>
  </w:style>
  <w:style w:type="paragraph" w:customStyle="1" w:styleId="TableContents">
    <w:name w:val="Table Contents"/>
    <w:basedOn w:val="Normal"/>
    <w:rsid w:val="00AB2001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TableHeading">
    <w:name w:val="Table Heading"/>
    <w:basedOn w:val="TableContents"/>
    <w:rsid w:val="00AB2001"/>
    <w:pPr>
      <w:jc w:val="center"/>
    </w:pPr>
    <w:rPr>
      <w:b/>
      <w:bCs/>
      <w:i/>
      <w:iCs/>
    </w:rPr>
  </w:style>
  <w:style w:type="character" w:customStyle="1" w:styleId="FootnoteTextChar">
    <w:name w:val="Footnote Text Char"/>
    <w:aliases w:val="Footnote Char,Fußnote Char,Fußnote Char Char Char Char,-E Fußnotentext Char,footnote text Char,Fußnotentext Ursprung Char,(Diplomarbeit) Char,(Diplomarbeit)1 Char,(Diplomarbeit)2 Char,(Diplomarbeit)3 Char,(Diplomarbeit)4 Char,o Char"/>
    <w:link w:val="FootnoteText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FootnoteText">
    <w:name w:val="footnote text"/>
    <w:aliases w:val="Footnote,Fußnote,Fußnote Char Char Char,-E Fußnotentext,footnote text,Fußnotentext Ursprung,(Diplomarbeit),(Diplomarbeit)1,(Diplomarbeit)2,(Diplomarbeit)3,(Diplomarbeit)4,(Diplomarbeit)5,(Diplomarbeit)6,(Diplomarbeit)7,o,f"/>
    <w:basedOn w:val="Normal"/>
    <w:link w:val="FootnoteTextChar"/>
    <w:qFormat/>
    <w:rsid w:val="00AB2001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VrestekstsRakstz1">
    <w:name w:val="Vēres teksts Rakstz.1"/>
    <w:basedOn w:val="DefaultParagraphFont"/>
    <w:uiPriority w:val="99"/>
    <w:semiHidden/>
    <w:rsid w:val="00AB2001"/>
    <w:rPr>
      <w:sz w:val="20"/>
      <w:szCs w:val="20"/>
    </w:rPr>
  </w:style>
  <w:style w:type="character" w:customStyle="1" w:styleId="FootnoteTextChar1">
    <w:name w:val="Footnote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13">
    <w:name w:val="Char Char13"/>
    <w:semiHidden/>
    <w:locked/>
    <w:rsid w:val="00AB2001"/>
    <w:rPr>
      <w:rFonts w:cs="Times New Roman"/>
      <w:color w:val="000000"/>
      <w:sz w:val="20"/>
      <w:szCs w:val="20"/>
      <w:lang w:eastAsia="ar-SA" w:bidi="ar-SA"/>
    </w:rPr>
  </w:style>
  <w:style w:type="paragraph" w:styleId="NormalWeb">
    <w:name w:val="Normal (Web)"/>
    <w:basedOn w:val="Normal"/>
    <w:uiPriority w:val="99"/>
    <w:rsid w:val="00AB2001"/>
    <w:pPr>
      <w:widowControl w:val="0"/>
      <w:suppressAutoHyphens/>
      <w:spacing w:before="100"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ar-SA"/>
    </w:rPr>
  </w:style>
  <w:style w:type="paragraph" w:customStyle="1" w:styleId="naisf">
    <w:name w:val="naisf"/>
    <w:basedOn w:val="Normal"/>
    <w:rsid w:val="00AB2001"/>
    <w:pPr>
      <w:widowControl w:val="0"/>
      <w:suppressAutoHyphens/>
      <w:spacing w:before="75" w:after="75" w:line="240" w:lineRule="auto"/>
      <w:ind w:firstLine="375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h3body1">
    <w:name w:val="h3_body_1"/>
    <w:uiPriority w:val="99"/>
    <w:qFormat/>
    <w:rsid w:val="00AB2001"/>
    <w:pPr>
      <w:tabs>
        <w:tab w:val="left" w:pos="993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Cs/>
      <w:color w:val="FF0000"/>
      <w:sz w:val="24"/>
      <w:szCs w:val="24"/>
      <w:lang w:eastAsia="ar-SA"/>
    </w:rPr>
  </w:style>
  <w:style w:type="paragraph" w:customStyle="1" w:styleId="h4body2">
    <w:name w:val="h4_body_2"/>
    <w:rsid w:val="00AB2001"/>
    <w:pPr>
      <w:tabs>
        <w:tab w:val="left" w:pos="900"/>
      </w:tabs>
      <w:suppressAutoHyphens/>
      <w:spacing w:before="144" w:after="0" w:line="240" w:lineRule="auto"/>
      <w:ind w:left="-720"/>
      <w:jc w:val="both"/>
    </w:pPr>
    <w:rPr>
      <w:rFonts w:ascii="Times New Roman" w:eastAsia="Times New Roman" w:hAnsi="Times New Roman" w:cs="Times New Roman"/>
      <w:bCs/>
      <w:sz w:val="26"/>
      <w:szCs w:val="26"/>
      <w:lang w:eastAsia="ar-SA"/>
    </w:rPr>
  </w:style>
  <w:style w:type="paragraph" w:customStyle="1" w:styleId="WW-List2">
    <w:name w:val="WW-List 2"/>
    <w:basedOn w:val="Normal"/>
    <w:rsid w:val="00AB2001"/>
    <w:pPr>
      <w:widowControl w:val="0"/>
      <w:tabs>
        <w:tab w:val="left" w:pos="1044"/>
      </w:tabs>
      <w:suppressAutoHyphens/>
      <w:spacing w:after="0" w:line="240" w:lineRule="auto"/>
      <w:ind w:left="1044" w:hanging="504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ListParagraphChar">
    <w:name w:val="List Paragraph Char"/>
    <w:aliases w:val="Strip Char,H&amp;P List Paragraph Char,Normal bullet 2 Char,Bullet list Char,Saistīto dokumentu saraksts Char,PPS_Bullet Char,2 Char,Numbered Para 1 Char,Dot pt Char,List Paragraph Char Char Char Char,Indicator Text Char,OBC Bull Char"/>
    <w:link w:val="ListParagraph"/>
    <w:uiPriority w:val="34"/>
    <w:qFormat/>
    <w:rsid w:val="00AB2001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Preformatted">
    <w:name w:val="Preformatted"/>
    <w:basedOn w:val="Normal"/>
    <w:rsid w:val="00AB2001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  <w:autoSpaceDE w:val="0"/>
      <w:spacing w:after="0" w:line="240" w:lineRule="auto"/>
    </w:pPr>
    <w:rPr>
      <w:rFonts w:ascii="Courier New" w:eastAsia="Times New Roman" w:hAnsi="Courier New" w:cs="Courier"/>
      <w:color w:val="000000"/>
      <w:sz w:val="24"/>
      <w:szCs w:val="24"/>
      <w:lang w:eastAsia="ar-SA"/>
    </w:rPr>
  </w:style>
  <w:style w:type="paragraph" w:customStyle="1" w:styleId="Framecontents">
    <w:name w:val="Frame contents"/>
    <w:basedOn w:val="BodyText"/>
    <w:rsid w:val="00AB2001"/>
    <w:pPr>
      <w:widowControl w:val="0"/>
      <w:suppressAutoHyphens/>
      <w:spacing w:before="0" w:beforeAutospacing="0" w:after="120" w:afterAutospacing="0"/>
    </w:pPr>
    <w:rPr>
      <w:rFonts w:ascii="RimTimes" w:hAnsi="RimTimes"/>
      <w:color w:val="000000"/>
      <w:lang w:eastAsia="ar-SA"/>
    </w:rPr>
  </w:style>
  <w:style w:type="paragraph" w:styleId="BodyTextIndent3">
    <w:name w:val="Body Text Indent 3"/>
    <w:basedOn w:val="Normal"/>
    <w:link w:val="BodyTextIndent3Char"/>
    <w:rsid w:val="00AB2001"/>
    <w:pPr>
      <w:widowControl w:val="0"/>
      <w:suppressAutoHyphens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BodyTextIndent3Char">
    <w:name w:val="Body Text Indent 3 Char"/>
    <w:basedOn w:val="DefaultParagraphFont"/>
    <w:link w:val="BodyTextIndent3"/>
    <w:rsid w:val="00AB2001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CharChar11">
    <w:name w:val="Char Char11"/>
    <w:semiHidden/>
    <w:locked/>
    <w:rsid w:val="00AB2001"/>
    <w:rPr>
      <w:rFonts w:cs="Times New Roman"/>
      <w:color w:val="000000"/>
      <w:sz w:val="16"/>
      <w:szCs w:val="16"/>
      <w:lang w:eastAsia="ar-SA" w:bidi="ar-SA"/>
    </w:rPr>
  </w:style>
  <w:style w:type="paragraph" w:styleId="BodyText2">
    <w:name w:val="Body Text 2"/>
    <w:basedOn w:val="Normal"/>
    <w:link w:val="BodyText2Char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BodyText2Char">
    <w:name w:val="Body Text 2 Char"/>
    <w:basedOn w:val="DefaultParagraphFont"/>
    <w:link w:val="BodyText2"/>
    <w:rsid w:val="00AB2001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CharChar10">
    <w:name w:val="Char Char10"/>
    <w:semiHidden/>
    <w:locked/>
    <w:rsid w:val="00AB2001"/>
    <w:rPr>
      <w:rFonts w:eastAsia="Times New Roman" w:cs="Times New Roman"/>
      <w:color w:val="000000"/>
      <w:sz w:val="24"/>
      <w:lang w:eastAsia="ar-SA" w:bidi="ar-SA"/>
    </w:rPr>
  </w:style>
  <w:style w:type="paragraph" w:styleId="BodyText3">
    <w:name w:val="Body Text 3"/>
    <w:basedOn w:val="Normal"/>
    <w:link w:val="BodyText3Char"/>
    <w:rsid w:val="00AB2001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BodyText3Char">
    <w:name w:val="Body Text 3 Char"/>
    <w:basedOn w:val="DefaultParagraphFont"/>
    <w:link w:val="BodyText3"/>
    <w:rsid w:val="00AB2001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CharChar0">
    <w:name w:val="Char Char"/>
    <w:aliases w:val=" Char Char Char"/>
    <w:locked/>
    <w:rsid w:val="00AB2001"/>
    <w:rPr>
      <w:rFonts w:cs="Times New Roman"/>
      <w:sz w:val="24"/>
      <w:szCs w:val="24"/>
      <w:lang w:val="lv-LV" w:eastAsia="ar-SA" w:bidi="ar-SA"/>
    </w:rPr>
  </w:style>
  <w:style w:type="paragraph" w:styleId="BodyTextIndent2">
    <w:name w:val="Body Text Indent 2"/>
    <w:basedOn w:val="Normal"/>
    <w:link w:val="BodyTextIndent2Char"/>
    <w:rsid w:val="00AB2001"/>
    <w:pPr>
      <w:autoSpaceDE w:val="0"/>
      <w:spacing w:after="0" w:line="240" w:lineRule="auto"/>
      <w:ind w:left="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rsid w:val="00AB2001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CharChar9">
    <w:name w:val="Char Char9"/>
    <w:semiHidden/>
    <w:locked/>
    <w:rsid w:val="00AB2001"/>
    <w:rPr>
      <w:rFonts w:cs="Times New Roman"/>
      <w:color w:val="000000"/>
      <w:sz w:val="24"/>
      <w:szCs w:val="24"/>
      <w:lang w:eastAsia="ar-SA" w:bidi="ar-SA"/>
    </w:rPr>
  </w:style>
  <w:style w:type="paragraph" w:customStyle="1" w:styleId="WW-BodyText2">
    <w:name w:val="WW-Body Text 2"/>
    <w:basedOn w:val="Normal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Style1">
    <w:name w:val="Style1"/>
    <w:qFormat/>
    <w:rsid w:val="00AB2001"/>
    <w:pPr>
      <w:numPr>
        <w:numId w:val="2"/>
      </w:numPr>
      <w:suppressAutoHyphens/>
      <w:spacing w:after="0" w:line="240" w:lineRule="auto"/>
      <w:ind w:left="0" w:firstLine="0"/>
      <w:jc w:val="both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ar-SA"/>
    </w:rPr>
  </w:style>
  <w:style w:type="paragraph" w:customStyle="1" w:styleId="StyleStyle2Justified">
    <w:name w:val="Style Style2 + Justified"/>
    <w:basedOn w:val="Normal"/>
    <w:rsid w:val="00AB2001"/>
    <w:pPr>
      <w:tabs>
        <w:tab w:val="num" w:pos="567"/>
      </w:tabs>
      <w:spacing w:before="240" w:after="120" w:line="240" w:lineRule="auto"/>
      <w:jc w:val="both"/>
    </w:pPr>
    <w:rPr>
      <w:rFonts w:ascii="Times New Roman" w:eastAsia="Times New Roman" w:hAnsi="Times New Roman" w:cs="Times New Roman"/>
      <w:sz w:val="24"/>
      <w:szCs w:val="20"/>
      <w:u w:val="single"/>
      <w:lang w:eastAsia="ar-SA"/>
    </w:rPr>
  </w:style>
  <w:style w:type="paragraph" w:customStyle="1" w:styleId="StyleStyle1Justified">
    <w:name w:val="Style Style1 + Justified"/>
    <w:basedOn w:val="Style1"/>
    <w:rsid w:val="00AB2001"/>
    <w:pPr>
      <w:spacing w:before="40" w:after="40"/>
    </w:pPr>
    <w:rPr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AB20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en-GB" w:eastAsia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B2001"/>
    <w:rPr>
      <w:rFonts w:ascii="Courier New" w:eastAsia="Times New Roman" w:hAnsi="Courier New" w:cs="Times New Roman"/>
      <w:sz w:val="20"/>
      <w:szCs w:val="20"/>
      <w:lang w:val="en-GB" w:eastAsia="ar-SA"/>
    </w:rPr>
  </w:style>
  <w:style w:type="character" w:customStyle="1" w:styleId="CharChar8">
    <w:name w:val="Char Char8"/>
    <w:semiHidden/>
    <w:locked/>
    <w:rsid w:val="00AB2001"/>
    <w:rPr>
      <w:rFonts w:ascii="Courier New" w:hAnsi="Courier New" w:cs="Courier New"/>
      <w:color w:val="000000"/>
      <w:sz w:val="20"/>
      <w:szCs w:val="20"/>
      <w:lang w:eastAsia="ar-SA" w:bidi="ar-SA"/>
    </w:rPr>
  </w:style>
  <w:style w:type="paragraph" w:styleId="BlockText">
    <w:name w:val="Block Text"/>
    <w:basedOn w:val="Normal"/>
    <w:rsid w:val="00AB2001"/>
    <w:pPr>
      <w:shd w:val="clear" w:color="auto" w:fill="FFFFFF"/>
      <w:spacing w:after="0" w:line="269" w:lineRule="exact"/>
      <w:ind w:left="360" w:right="58" w:hanging="360"/>
      <w:jc w:val="both"/>
    </w:pPr>
    <w:rPr>
      <w:rFonts w:ascii="Times New Roman" w:eastAsia="Times New Roman" w:hAnsi="Times New Roman" w:cs="Times New Roman"/>
      <w:color w:val="000000"/>
      <w:spacing w:val="2"/>
      <w:sz w:val="24"/>
      <w:szCs w:val="24"/>
      <w:lang w:eastAsia="ar-SA"/>
    </w:rPr>
  </w:style>
  <w:style w:type="paragraph" w:styleId="Title">
    <w:name w:val="Title"/>
    <w:basedOn w:val="Normal"/>
    <w:next w:val="Subtitle"/>
    <w:link w:val="TitleChar"/>
    <w:qFormat/>
    <w:rsid w:val="00AB2001"/>
    <w:pPr>
      <w:widowControl w:val="0"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  <w:lang w:val="en-US" w:eastAsia="ar-SA"/>
    </w:rPr>
  </w:style>
  <w:style w:type="character" w:customStyle="1" w:styleId="TitleChar">
    <w:name w:val="Title Char"/>
    <w:basedOn w:val="DefaultParagraphFont"/>
    <w:link w:val="Title"/>
    <w:qFormat/>
    <w:rsid w:val="00AB2001"/>
    <w:rPr>
      <w:rFonts w:ascii="Times New Roman" w:eastAsia="Times New Roman" w:hAnsi="Times New Roman" w:cs="Times New Roman"/>
      <w:b/>
      <w:sz w:val="48"/>
      <w:szCs w:val="20"/>
      <w:lang w:val="en-US" w:eastAsia="ar-SA"/>
    </w:rPr>
  </w:style>
  <w:style w:type="paragraph" w:styleId="Subtitle">
    <w:name w:val="Subtitle"/>
    <w:basedOn w:val="Heading"/>
    <w:next w:val="BodyText"/>
    <w:link w:val="SubtitleChar"/>
    <w:uiPriority w:val="11"/>
    <w:qFormat/>
    <w:rsid w:val="00AB2001"/>
    <w:pPr>
      <w:jc w:val="center"/>
    </w:pPr>
    <w:rPr>
      <w:rFonts w:cs="Times New Roman"/>
      <w:i/>
      <w:iCs/>
      <w:lang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AB2001"/>
    <w:rPr>
      <w:rFonts w:ascii="Arial" w:eastAsia="Times New Roman" w:hAnsi="Arial" w:cs="Times New Roman"/>
      <w:i/>
      <w:iCs/>
      <w:color w:val="000000"/>
      <w:sz w:val="28"/>
      <w:szCs w:val="28"/>
      <w:lang w:eastAsia="ar-SA"/>
    </w:rPr>
  </w:style>
  <w:style w:type="character" w:customStyle="1" w:styleId="CharChar7">
    <w:name w:val="Char Char7"/>
    <w:locked/>
    <w:rsid w:val="00AB2001"/>
    <w:rPr>
      <w:rFonts w:ascii="Cambria" w:hAnsi="Cambria" w:cs="Times New Roman"/>
      <w:b/>
      <w:bCs/>
      <w:color w:val="000000"/>
      <w:kern w:val="28"/>
      <w:sz w:val="32"/>
      <w:szCs w:val="32"/>
      <w:lang w:eastAsia="ar-SA" w:bidi="ar-SA"/>
    </w:rPr>
  </w:style>
  <w:style w:type="character" w:customStyle="1" w:styleId="CharChar6">
    <w:name w:val="Char Char6"/>
    <w:locked/>
    <w:rsid w:val="00AB2001"/>
    <w:rPr>
      <w:rFonts w:ascii="Arial" w:hAnsi="Arial" w:cs="Tahoma"/>
      <w:i/>
      <w:iCs/>
      <w:color w:val="000000"/>
      <w:sz w:val="28"/>
      <w:szCs w:val="28"/>
      <w:lang w:val="lv-LV" w:eastAsia="ar-SA" w:bidi="ar-SA"/>
    </w:rPr>
  </w:style>
  <w:style w:type="paragraph" w:customStyle="1" w:styleId="naislab">
    <w:name w:val="naislab"/>
    <w:basedOn w:val="Normal"/>
    <w:rsid w:val="00AB2001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5">
    <w:name w:val="c5"/>
    <w:basedOn w:val="Normal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Style3">
    <w:name w:val="Style3"/>
    <w:basedOn w:val="Normal"/>
    <w:rsid w:val="00AB2001"/>
    <w:pPr>
      <w:numPr>
        <w:numId w:val="5"/>
      </w:numPr>
      <w:spacing w:before="240" w:after="120" w:line="240" w:lineRule="auto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customStyle="1" w:styleId="Style5">
    <w:name w:val="Style5"/>
    <w:basedOn w:val="Heading3"/>
    <w:next w:val="Normal"/>
    <w:autoRedefine/>
    <w:rsid w:val="00AB2001"/>
    <w:pPr>
      <w:widowControl/>
      <w:numPr>
        <w:ilvl w:val="1"/>
        <w:numId w:val="6"/>
      </w:numPr>
      <w:suppressAutoHyphens w:val="0"/>
      <w:jc w:val="left"/>
    </w:pPr>
    <w:rPr>
      <w:color w:val="auto"/>
      <w:sz w:val="24"/>
      <w:szCs w:val="20"/>
      <w:lang w:eastAsia="en-US"/>
    </w:rPr>
  </w:style>
  <w:style w:type="paragraph" w:customStyle="1" w:styleId="Normalnumbered">
    <w:name w:val="Normal_numbered"/>
    <w:basedOn w:val="Normal"/>
    <w:next w:val="Normal"/>
    <w:autoRedefine/>
    <w:rsid w:val="00AB2001"/>
    <w:pPr>
      <w:numPr>
        <w:numId w:val="4"/>
      </w:numPr>
      <w:tabs>
        <w:tab w:val="clear" w:pos="360"/>
        <w:tab w:val="num" w:pos="0"/>
      </w:tabs>
      <w:spacing w:before="120" w:after="0" w:line="240" w:lineRule="auto"/>
      <w:ind w:left="1200" w:right="-1" w:firstLine="840"/>
      <w:jc w:val="both"/>
    </w:pPr>
    <w:rPr>
      <w:rFonts w:ascii="Times New Roman" w:eastAsia="Times New Roman" w:hAnsi="Times New Roman" w:cs="Times New Roman"/>
      <w:sz w:val="24"/>
      <w:szCs w:val="20"/>
      <w:lang w:eastAsia="lv-LV"/>
    </w:rPr>
  </w:style>
  <w:style w:type="paragraph" w:customStyle="1" w:styleId="StyleStyle5Justified">
    <w:name w:val="Style Style5 + Justified"/>
    <w:basedOn w:val="Style5"/>
    <w:autoRedefine/>
    <w:rsid w:val="00AB2001"/>
    <w:pPr>
      <w:spacing w:before="40" w:after="40"/>
      <w:jc w:val="both"/>
    </w:pPr>
  </w:style>
  <w:style w:type="paragraph" w:customStyle="1" w:styleId="StyleStyle4Justified">
    <w:name w:val="Style Style4 + Justified"/>
    <w:basedOn w:val="Style4"/>
    <w:rsid w:val="00AB2001"/>
    <w:pPr>
      <w:numPr>
        <w:numId w:val="6"/>
      </w:numPr>
      <w:spacing w:before="240" w:after="120"/>
      <w:jc w:val="both"/>
    </w:pPr>
    <w:rPr>
      <w:bCs/>
      <w:szCs w:val="20"/>
    </w:rPr>
  </w:style>
  <w:style w:type="paragraph" w:customStyle="1" w:styleId="Style4">
    <w:name w:val="Style4"/>
    <w:basedOn w:val="Normal"/>
    <w:next w:val="Style3"/>
    <w:autoRedefine/>
    <w:rsid w:val="00AB200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Punkts">
    <w:name w:val="Punkts"/>
    <w:basedOn w:val="Normal"/>
    <w:next w:val="Apakpunkts"/>
    <w:rsid w:val="00AB2001"/>
    <w:pPr>
      <w:numPr>
        <w:numId w:val="7"/>
      </w:numPr>
      <w:spacing w:after="0" w:line="240" w:lineRule="auto"/>
    </w:pPr>
    <w:rPr>
      <w:rFonts w:ascii="Arial" w:eastAsia="Times New Roman" w:hAnsi="Arial" w:cs="Times New Roman"/>
      <w:b/>
      <w:sz w:val="20"/>
      <w:szCs w:val="24"/>
      <w:lang w:eastAsia="lv-LV"/>
    </w:rPr>
  </w:style>
  <w:style w:type="paragraph" w:customStyle="1" w:styleId="Apakpunkts">
    <w:name w:val="Apakšpunkts"/>
    <w:basedOn w:val="Normal"/>
    <w:link w:val="ApakpunktsChar"/>
    <w:rsid w:val="00AB2001"/>
    <w:pPr>
      <w:numPr>
        <w:ilvl w:val="1"/>
        <w:numId w:val="7"/>
      </w:numPr>
      <w:spacing w:after="0" w:line="240" w:lineRule="auto"/>
    </w:pPr>
    <w:rPr>
      <w:rFonts w:ascii="Arial" w:eastAsia="Times New Roman" w:hAnsi="Arial" w:cs="Times New Roman"/>
      <w:b/>
      <w:sz w:val="20"/>
      <w:szCs w:val="24"/>
      <w:lang w:eastAsia="ar-SA"/>
    </w:rPr>
  </w:style>
  <w:style w:type="paragraph" w:customStyle="1" w:styleId="Paragrfs">
    <w:name w:val="Paragrāfs"/>
    <w:basedOn w:val="Normal"/>
    <w:next w:val="Rindkopa"/>
    <w:rsid w:val="00AB2001"/>
    <w:pPr>
      <w:numPr>
        <w:ilvl w:val="2"/>
        <w:numId w:val="7"/>
      </w:numPr>
      <w:spacing w:after="0" w:line="240" w:lineRule="auto"/>
      <w:jc w:val="both"/>
    </w:pPr>
    <w:rPr>
      <w:rFonts w:ascii="Arial" w:eastAsia="Times New Roman" w:hAnsi="Arial" w:cs="Times New Roman"/>
      <w:sz w:val="20"/>
      <w:szCs w:val="24"/>
      <w:lang w:eastAsia="lv-LV"/>
    </w:rPr>
  </w:style>
  <w:style w:type="paragraph" w:customStyle="1" w:styleId="Rindkopa">
    <w:name w:val="Rindkopa"/>
    <w:basedOn w:val="Normal"/>
    <w:next w:val="Punkts"/>
    <w:rsid w:val="00AB2001"/>
    <w:pPr>
      <w:spacing w:after="0" w:line="240" w:lineRule="auto"/>
      <w:ind w:left="851"/>
      <w:jc w:val="both"/>
    </w:pPr>
    <w:rPr>
      <w:rFonts w:ascii="Arial" w:eastAsia="Times New Roman" w:hAnsi="Arial" w:cs="Times New Roman"/>
      <w:sz w:val="20"/>
      <w:szCs w:val="24"/>
      <w:lang w:eastAsia="lv-LV"/>
    </w:rPr>
  </w:style>
  <w:style w:type="paragraph" w:customStyle="1" w:styleId="naiskr">
    <w:name w:val="naiskr"/>
    <w:basedOn w:val="Normal"/>
    <w:rsid w:val="00AB2001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fixed">
    <w:name w:val="fixed"/>
    <w:basedOn w:val="Normal"/>
    <w:rsid w:val="00AB200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c1">
    <w:name w:val="c1"/>
    <w:rsid w:val="00AB2001"/>
    <w:rPr>
      <w:rFonts w:cs="Times New Roman"/>
    </w:rPr>
  </w:style>
  <w:style w:type="character" w:styleId="CommentReference">
    <w:name w:val="annotation reference"/>
    <w:rsid w:val="00AB2001"/>
    <w:rPr>
      <w:rFonts w:cs="Times New Roman"/>
      <w:sz w:val="16"/>
      <w:szCs w:val="16"/>
    </w:rPr>
  </w:style>
  <w:style w:type="character" w:customStyle="1" w:styleId="CommentTextChar2">
    <w:name w:val="Comment Text Char2"/>
    <w:link w:val="CommentText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CommentText">
    <w:name w:val="annotation text"/>
    <w:basedOn w:val="Normal"/>
    <w:link w:val="CommentTextChar2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KomentratekstsRakstz1">
    <w:name w:val="Komentāra teksts Rakstz.1"/>
    <w:basedOn w:val="DefaultParagraphFont"/>
    <w:uiPriority w:val="99"/>
    <w:semiHidden/>
    <w:rsid w:val="00AB2001"/>
    <w:rPr>
      <w:sz w:val="20"/>
      <w:szCs w:val="20"/>
    </w:rPr>
  </w:style>
  <w:style w:type="character" w:customStyle="1" w:styleId="CommentTextChar1">
    <w:name w:val="Comment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5">
    <w:name w:val="Char Char5"/>
    <w:semiHidden/>
    <w:locked/>
    <w:rsid w:val="00AB2001"/>
    <w:rPr>
      <w:rFonts w:eastAsia="Times New Roman" w:cs="Times New Roman"/>
      <w:color w:val="000000"/>
      <w:lang w:eastAsia="ar-SA" w:bidi="ar-SA"/>
    </w:rPr>
  </w:style>
  <w:style w:type="character" w:customStyle="1" w:styleId="CommentSubjectChar2">
    <w:name w:val="Comment Subject Char2"/>
    <w:link w:val="CommentSubject"/>
    <w:rsid w:val="00AB2001"/>
    <w:rPr>
      <w:rFonts w:ascii="Times New Roman" w:eastAsia="Times New Roman" w:hAnsi="Times New Roman" w:cs="Times New Roman"/>
      <w:b/>
      <w:bCs/>
      <w:color w:val="000000"/>
      <w:sz w:val="20"/>
      <w:szCs w:val="20"/>
      <w:lang w:eastAsia="ar-SA"/>
    </w:rPr>
  </w:style>
  <w:style w:type="paragraph" w:styleId="CommentSubject">
    <w:name w:val="annotation subject"/>
    <w:basedOn w:val="CommentText"/>
    <w:next w:val="CommentText"/>
    <w:link w:val="CommentSubjectChar2"/>
    <w:rsid w:val="00AB2001"/>
    <w:rPr>
      <w:b/>
      <w:bCs/>
    </w:rPr>
  </w:style>
  <w:style w:type="character" w:customStyle="1" w:styleId="KomentratmaRakstz1">
    <w:name w:val="Komentāra tēma Rakstz.1"/>
    <w:basedOn w:val="KomentratekstsRakstz1"/>
    <w:uiPriority w:val="99"/>
    <w:semiHidden/>
    <w:rsid w:val="00AB2001"/>
    <w:rPr>
      <w:b/>
      <w:bCs/>
      <w:sz w:val="20"/>
      <w:szCs w:val="20"/>
    </w:rPr>
  </w:style>
  <w:style w:type="character" w:customStyle="1" w:styleId="CommentSubjectChar1">
    <w:name w:val="Comment Subject Char1"/>
    <w:uiPriority w:val="99"/>
    <w:semiHidden/>
    <w:rsid w:val="00AB2001"/>
    <w:rPr>
      <w:rFonts w:ascii="Calibri" w:eastAsia="Calibri" w:hAnsi="Calibri" w:cs="Times New Roman"/>
      <w:b/>
      <w:bCs/>
      <w:sz w:val="20"/>
      <w:szCs w:val="20"/>
    </w:rPr>
  </w:style>
  <w:style w:type="character" w:customStyle="1" w:styleId="CharChar4">
    <w:name w:val="Char Char4"/>
    <w:semiHidden/>
    <w:locked/>
    <w:rsid w:val="00AB2001"/>
    <w:rPr>
      <w:rFonts w:eastAsia="Times New Roman" w:cs="Times New Roman"/>
      <w:b/>
      <w:bCs/>
      <w:color w:val="000000"/>
      <w:lang w:eastAsia="ar-SA" w:bidi="ar-SA"/>
    </w:rPr>
  </w:style>
  <w:style w:type="paragraph" w:styleId="BalloonText">
    <w:name w:val="Balloon Text"/>
    <w:basedOn w:val="Normal"/>
    <w:link w:val="BalloonTextChar1"/>
    <w:semiHidden/>
    <w:rsid w:val="00AB2001"/>
    <w:pPr>
      <w:widowControl w:val="0"/>
      <w:suppressAutoHyphens/>
      <w:spacing w:after="0" w:line="240" w:lineRule="auto"/>
    </w:pPr>
    <w:rPr>
      <w:rFonts w:ascii="Tahoma" w:eastAsia="Times New Roman" w:hAnsi="Tahoma" w:cs="Times New Roman"/>
      <w:color w:val="000000"/>
      <w:sz w:val="16"/>
      <w:szCs w:val="16"/>
      <w:lang w:eastAsia="ar-SA"/>
    </w:rPr>
  </w:style>
  <w:style w:type="character" w:customStyle="1" w:styleId="BalloonTextChar1">
    <w:name w:val="Balloon Text Char1"/>
    <w:basedOn w:val="DefaultParagraphFont"/>
    <w:link w:val="BalloonText"/>
    <w:semiHidden/>
    <w:rsid w:val="00AB2001"/>
    <w:rPr>
      <w:rFonts w:ascii="Tahoma" w:eastAsia="Times New Roman" w:hAnsi="Tahoma" w:cs="Times New Roman"/>
      <w:color w:val="000000"/>
      <w:sz w:val="16"/>
      <w:szCs w:val="16"/>
      <w:lang w:eastAsia="ar-SA"/>
    </w:rPr>
  </w:style>
  <w:style w:type="character" w:customStyle="1" w:styleId="CharChar3">
    <w:name w:val="Char Char3"/>
    <w:semiHidden/>
    <w:locked/>
    <w:rsid w:val="00AB2001"/>
    <w:rPr>
      <w:rFonts w:ascii="Tahoma" w:hAnsi="Tahoma" w:cs="Tahoma"/>
      <w:color w:val="000000"/>
      <w:sz w:val="16"/>
      <w:szCs w:val="16"/>
      <w:lang w:eastAsia="ar-SA" w:bidi="ar-SA"/>
    </w:rPr>
  </w:style>
  <w:style w:type="paragraph" w:styleId="TOC1">
    <w:name w:val="toc 1"/>
    <w:basedOn w:val="Normal"/>
    <w:next w:val="Normal"/>
    <w:autoRedefine/>
    <w:uiPriority w:val="39"/>
    <w:qFormat/>
    <w:rsid w:val="00AB2001"/>
    <w:pPr>
      <w:widowControl w:val="0"/>
      <w:suppressAutoHyphens/>
      <w:spacing w:before="360" w:after="0" w:line="240" w:lineRule="auto"/>
    </w:pPr>
    <w:rPr>
      <w:rFonts w:ascii="Arial" w:eastAsia="Times New Roman" w:hAnsi="Arial" w:cs="Arial"/>
      <w:b/>
      <w:bCs/>
      <w:caps/>
      <w:color w:val="000000"/>
      <w:sz w:val="24"/>
      <w:szCs w:val="24"/>
      <w:lang w:eastAsia="ar-SA"/>
    </w:rPr>
  </w:style>
  <w:style w:type="paragraph" w:styleId="TOC2">
    <w:name w:val="toc 2"/>
    <w:basedOn w:val="Normal"/>
    <w:next w:val="Normal"/>
    <w:autoRedefine/>
    <w:uiPriority w:val="39"/>
    <w:qFormat/>
    <w:rsid w:val="00AB2001"/>
    <w:pPr>
      <w:widowControl w:val="0"/>
      <w:suppressAutoHyphens/>
      <w:spacing w:before="240" w:after="0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ar-SA"/>
    </w:rPr>
  </w:style>
  <w:style w:type="paragraph" w:styleId="TOC4">
    <w:name w:val="toc 4"/>
    <w:basedOn w:val="Normal"/>
    <w:next w:val="Normal"/>
    <w:autoRedefine/>
    <w:semiHidden/>
    <w:rsid w:val="00AB2001"/>
    <w:pPr>
      <w:widowControl w:val="0"/>
      <w:suppressAutoHyphens/>
      <w:spacing w:after="0" w:line="240" w:lineRule="auto"/>
      <w:ind w:left="480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EndnoteTextChar">
    <w:name w:val="Endnote Text Char"/>
    <w:link w:val="EndnoteText"/>
    <w:uiPriority w:val="99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EndnoteText">
    <w:name w:val="endnote text"/>
    <w:basedOn w:val="Normal"/>
    <w:link w:val="EndnoteTextChar"/>
    <w:uiPriority w:val="99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BeiguvrestekstsRakstz1">
    <w:name w:val="Beigu vēres teksts Rakstz.1"/>
    <w:basedOn w:val="DefaultParagraphFont"/>
    <w:uiPriority w:val="99"/>
    <w:semiHidden/>
    <w:rsid w:val="00AB2001"/>
    <w:rPr>
      <w:sz w:val="20"/>
      <w:szCs w:val="20"/>
    </w:rPr>
  </w:style>
  <w:style w:type="character" w:customStyle="1" w:styleId="EndnoteTextChar1">
    <w:name w:val="Endnote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2">
    <w:name w:val="Char Char2"/>
    <w:semiHidden/>
    <w:locked/>
    <w:rsid w:val="00AB2001"/>
    <w:rPr>
      <w:rFonts w:eastAsia="Times New Roman" w:cs="Times New Roman"/>
      <w:color w:val="000000"/>
      <w:lang w:eastAsia="ar-SA" w:bidi="ar-SA"/>
    </w:rPr>
  </w:style>
  <w:style w:type="character" w:styleId="EndnoteReference">
    <w:name w:val="endnote reference"/>
    <w:uiPriority w:val="99"/>
    <w:semiHidden/>
    <w:rsid w:val="00AB2001"/>
    <w:rPr>
      <w:rFonts w:cs="Times New Roman"/>
      <w:vertAlign w:val="superscript"/>
    </w:rPr>
  </w:style>
  <w:style w:type="paragraph" w:customStyle="1" w:styleId="HTMLiepriekformattais1">
    <w:name w:val="HTML iepriekšformatētais1"/>
    <w:basedOn w:val="Normal"/>
    <w:rsid w:val="00AB20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en-GB" w:eastAsia="lv-LV"/>
    </w:rPr>
  </w:style>
  <w:style w:type="paragraph" w:customStyle="1" w:styleId="Stils1">
    <w:name w:val="Stils1"/>
    <w:basedOn w:val="Normal"/>
    <w:autoRedefine/>
    <w:rsid w:val="00AB2001"/>
    <w:pPr>
      <w:spacing w:before="360" w:after="0" w:line="240" w:lineRule="auto"/>
      <w:jc w:val="center"/>
    </w:pPr>
    <w:rPr>
      <w:rFonts w:ascii="Times New Roman" w:eastAsia="Times New Roman" w:hAnsi="Times New Roman" w:cs="Times New Roman"/>
      <w:szCs w:val="24"/>
    </w:rPr>
  </w:style>
  <w:style w:type="paragraph" w:customStyle="1" w:styleId="Application4">
    <w:name w:val="Application4"/>
    <w:basedOn w:val="Normal"/>
    <w:rsid w:val="00AB2001"/>
    <w:pPr>
      <w:numPr>
        <w:numId w:val="8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DocumentMapChar">
    <w:name w:val="Document Map Char"/>
    <w:link w:val="DocumentMap"/>
    <w:semiHidden/>
    <w:rsid w:val="00AB2001"/>
    <w:rPr>
      <w:rFonts w:ascii="Tahoma" w:eastAsia="Times New Roman" w:hAnsi="Tahoma" w:cs="Tahoma"/>
      <w:sz w:val="20"/>
      <w:szCs w:val="20"/>
      <w:shd w:val="clear" w:color="auto" w:fill="000080"/>
      <w:lang w:val="en-GB"/>
    </w:rPr>
  </w:style>
  <w:style w:type="paragraph" w:styleId="DocumentMap">
    <w:name w:val="Document Map"/>
    <w:basedOn w:val="Normal"/>
    <w:link w:val="DocumentMapChar"/>
    <w:semiHidden/>
    <w:rsid w:val="00AB200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n-GB"/>
    </w:rPr>
  </w:style>
  <w:style w:type="character" w:customStyle="1" w:styleId="DokumentakarteRakstz1">
    <w:name w:val="Dokumenta karte Rakstz.1"/>
    <w:basedOn w:val="DefaultParagraphFont"/>
    <w:uiPriority w:val="99"/>
    <w:semiHidden/>
    <w:rsid w:val="00AB2001"/>
    <w:rPr>
      <w:rFonts w:ascii="Segoe UI" w:hAnsi="Segoe UI" w:cs="Segoe UI"/>
      <w:sz w:val="16"/>
      <w:szCs w:val="16"/>
    </w:rPr>
  </w:style>
  <w:style w:type="character" w:customStyle="1" w:styleId="DocumentMapChar1">
    <w:name w:val="Document Map Char1"/>
    <w:uiPriority w:val="99"/>
    <w:semiHidden/>
    <w:rsid w:val="00AB2001"/>
    <w:rPr>
      <w:rFonts w:ascii="Segoe UI" w:eastAsia="Calibri" w:hAnsi="Segoe UI" w:cs="Segoe UI"/>
      <w:sz w:val="16"/>
      <w:szCs w:val="16"/>
    </w:rPr>
  </w:style>
  <w:style w:type="paragraph" w:customStyle="1" w:styleId="xl121">
    <w:name w:val="xl121"/>
    <w:basedOn w:val="Normal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lang w:val="en-GB"/>
    </w:rPr>
  </w:style>
  <w:style w:type="paragraph" w:customStyle="1" w:styleId="Numeracija">
    <w:name w:val="Numeracija"/>
    <w:basedOn w:val="Normal"/>
    <w:rsid w:val="00AB2001"/>
    <w:pPr>
      <w:widowControl w:val="0"/>
      <w:numPr>
        <w:numId w:val="3"/>
      </w:numPr>
      <w:suppressAutoHyphens/>
      <w:spacing w:after="0" w:line="240" w:lineRule="auto"/>
      <w:jc w:val="both"/>
    </w:pPr>
    <w:rPr>
      <w:rFonts w:ascii="Times New Roman" w:eastAsia="Times New Roman" w:hAnsi="Times New Roman" w:cs="Tahoma"/>
      <w:color w:val="000000"/>
      <w:sz w:val="26"/>
      <w:szCs w:val="24"/>
      <w:lang w:val="en-US" w:eastAsia="ar-SA"/>
    </w:rPr>
  </w:style>
  <w:style w:type="character" w:customStyle="1" w:styleId="longtext">
    <w:name w:val="long_text"/>
    <w:rsid w:val="00AB2001"/>
    <w:rPr>
      <w:rFonts w:cs="Times New Roman"/>
    </w:rPr>
  </w:style>
  <w:style w:type="character" w:customStyle="1" w:styleId="Title1">
    <w:name w:val="Title1"/>
    <w:rsid w:val="00AB2001"/>
    <w:rPr>
      <w:rFonts w:cs="Times New Roman"/>
    </w:rPr>
  </w:style>
  <w:style w:type="character" w:customStyle="1" w:styleId="value">
    <w:name w:val="value"/>
    <w:rsid w:val="00AB2001"/>
    <w:rPr>
      <w:rFonts w:cs="Times New Roman"/>
    </w:rPr>
  </w:style>
  <w:style w:type="paragraph" w:customStyle="1" w:styleId="EE-paragrCharChar">
    <w:name w:val="EE-paragr Char Char"/>
    <w:basedOn w:val="Normal"/>
    <w:autoRedefine/>
    <w:rsid w:val="00AB2001"/>
    <w:pPr>
      <w:tabs>
        <w:tab w:val="num" w:pos="567"/>
        <w:tab w:val="left" w:pos="6660"/>
      </w:tabs>
      <w:spacing w:before="120" w:after="120" w:line="240" w:lineRule="auto"/>
      <w:ind w:left="567" w:hanging="720"/>
      <w:jc w:val="both"/>
    </w:pPr>
    <w:rPr>
      <w:rFonts w:ascii="Times New Roman" w:eastAsia="Times New Roman" w:hAnsi="Times New Roman" w:cs="Arial"/>
      <w:bCs/>
      <w:kern w:val="32"/>
      <w:sz w:val="24"/>
      <w:szCs w:val="24"/>
    </w:rPr>
  </w:style>
  <w:style w:type="character" w:customStyle="1" w:styleId="overview1">
    <w:name w:val="overview1"/>
    <w:rsid w:val="00AB2001"/>
    <w:rPr>
      <w:rFonts w:cs="Times New Roman"/>
    </w:rPr>
  </w:style>
  <w:style w:type="paragraph" w:customStyle="1" w:styleId="naisc">
    <w:name w:val="naisc"/>
    <w:basedOn w:val="Normal"/>
    <w:rsid w:val="00AB2001"/>
    <w:pPr>
      <w:spacing w:before="75" w:after="75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Iauiue">
    <w:name w:val="Iau?iue"/>
    <w:rsid w:val="00AB2001"/>
    <w:pPr>
      <w:widowControl w:val="0"/>
      <w:spacing w:after="0" w:line="240" w:lineRule="auto"/>
    </w:pPr>
    <w:rPr>
      <w:rFonts w:ascii="Dutch" w:eastAsia="Times New Roman" w:hAnsi="Dutch" w:cs="Times New Roman"/>
      <w:sz w:val="28"/>
      <w:szCs w:val="28"/>
      <w:lang w:val="ru-RU"/>
    </w:rPr>
  </w:style>
  <w:style w:type="character" w:customStyle="1" w:styleId="shorttext">
    <w:name w:val="short_text"/>
    <w:rsid w:val="00AB2001"/>
    <w:rPr>
      <w:rFonts w:cs="Times New Roman"/>
    </w:rPr>
  </w:style>
  <w:style w:type="character" w:styleId="Emphasis">
    <w:name w:val="Emphasis"/>
    <w:uiPriority w:val="20"/>
    <w:qFormat/>
    <w:rsid w:val="00AB2001"/>
    <w:rPr>
      <w:rFonts w:cs="Times New Roman"/>
      <w:i/>
      <w:iCs/>
    </w:rPr>
  </w:style>
  <w:style w:type="paragraph" w:customStyle="1" w:styleId="SbS12">
    <w:name w:val="SbS/12"/>
    <w:aliases w:val="s2"/>
    <w:basedOn w:val="Normal"/>
    <w:next w:val="Normal"/>
    <w:rsid w:val="00AB20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abula">
    <w:name w:val="Tabula"/>
    <w:basedOn w:val="Normal"/>
    <w:next w:val="Normal"/>
    <w:rsid w:val="00AB2001"/>
    <w:pPr>
      <w:numPr>
        <w:numId w:val="9"/>
      </w:numPr>
      <w:spacing w:after="0" w:line="240" w:lineRule="auto"/>
      <w:jc w:val="right"/>
    </w:pPr>
    <w:rPr>
      <w:rFonts w:ascii="Times New Roman" w:eastAsia="Times New Roman" w:hAnsi="Times New Roman" w:cs="Times New Roman"/>
      <w:i/>
      <w:iCs/>
      <w:sz w:val="20"/>
      <w:szCs w:val="20"/>
      <w:lang w:eastAsia="lv-LV"/>
    </w:rPr>
  </w:style>
  <w:style w:type="paragraph" w:customStyle="1" w:styleId="xl74">
    <w:name w:val="xl74"/>
    <w:basedOn w:val="Normal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val="en-GB"/>
    </w:rPr>
  </w:style>
  <w:style w:type="character" w:customStyle="1" w:styleId="apple-style-span">
    <w:name w:val="apple-style-span"/>
    <w:rsid w:val="00AB2001"/>
    <w:rPr>
      <w:rFonts w:cs="Times New Roman"/>
    </w:rPr>
  </w:style>
  <w:style w:type="character" w:customStyle="1" w:styleId="CharChar12">
    <w:name w:val="Char Char12"/>
    <w:locked/>
    <w:rsid w:val="00AB2001"/>
    <w:rPr>
      <w:rFonts w:eastAsia="Times New Roman" w:cs="Times New Roman"/>
      <w:color w:val="000000"/>
      <w:sz w:val="24"/>
      <w:szCs w:val="24"/>
      <w:lang w:val="en-GB" w:eastAsia="ar-SA" w:bidi="ar-SA"/>
    </w:rPr>
  </w:style>
  <w:style w:type="paragraph" w:customStyle="1" w:styleId="WW-NormalWeb">
    <w:name w:val="WW-Normal (Web)"/>
    <w:basedOn w:val="Normal"/>
    <w:rsid w:val="00AB2001"/>
    <w:pPr>
      <w:suppressAutoHyphens/>
      <w:spacing w:before="100"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virsrakstiparastie">
    <w:name w:val="virsraksti parastie"/>
    <w:basedOn w:val="Heading1"/>
    <w:rsid w:val="00AB2001"/>
    <w:pPr>
      <w:keepNext/>
      <w:tabs>
        <w:tab w:val="left" w:pos="-346"/>
        <w:tab w:val="num" w:pos="720"/>
      </w:tabs>
      <w:suppressAutoHyphens/>
      <w:spacing w:before="0" w:beforeAutospacing="0" w:after="120" w:afterAutospacing="0"/>
    </w:pPr>
    <w:rPr>
      <w:kern w:val="2"/>
      <w:sz w:val="24"/>
      <w:szCs w:val="32"/>
      <w:lang w:eastAsia="ar-SA"/>
    </w:rPr>
  </w:style>
  <w:style w:type="paragraph" w:customStyle="1" w:styleId="RakstzRakstzCharCharRakstzRakstzCharCharRakstzRakstzCharCharRakstzRakstz">
    <w:name w:val="Rakstz. Rakstz. Char Char Rakstz. Rakstz. Char Char Rakstz. Rakstz. Char Char Rakstz. Rakstz."/>
    <w:basedOn w:val="Normal"/>
    <w:rsid w:val="00AB2001"/>
    <w:pPr>
      <w:spacing w:before="120" w:line="240" w:lineRule="exact"/>
      <w:ind w:firstLine="720"/>
      <w:jc w:val="both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tvhtml">
    <w:name w:val="tv_html"/>
    <w:basedOn w:val="Normal"/>
    <w:rsid w:val="00AB2001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lv-LV"/>
    </w:rPr>
  </w:style>
  <w:style w:type="paragraph" w:customStyle="1" w:styleId="WW-ListBullet2">
    <w:name w:val="WW-List Bullet 2"/>
    <w:basedOn w:val="Normal"/>
    <w:rsid w:val="00AB2001"/>
    <w:pPr>
      <w:tabs>
        <w:tab w:val="left" w:pos="1"/>
        <w:tab w:val="left" w:pos="561"/>
      </w:tabs>
      <w:suppressAutoHyphens/>
      <w:spacing w:after="270" w:line="270" w:lineRule="atLeast"/>
    </w:pPr>
    <w:rPr>
      <w:rFonts w:ascii="Times New Roman" w:eastAsia="Times New Roman" w:hAnsi="Times New Roman" w:cs="Times New Roman"/>
      <w:sz w:val="23"/>
      <w:szCs w:val="20"/>
      <w:lang w:val="en-GB" w:eastAsia="ar-SA"/>
    </w:rPr>
  </w:style>
  <w:style w:type="paragraph" w:customStyle="1" w:styleId="Sarakstarindkopa1">
    <w:name w:val="Saraksta rindkopa1"/>
    <w:basedOn w:val="Normal"/>
    <w:qFormat/>
    <w:rsid w:val="00AB200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RakstzRakstzCharCharRakstzRakstzCharCharRakstzRakstzCharCharRakstzRakstz1">
    <w:name w:val="Rakstz. Rakstz. Char Char Rakstz. Rakstz. Char Char Rakstz. Rakstz. Char Char Rakstz. Rakstz.1"/>
    <w:basedOn w:val="Normal"/>
    <w:rsid w:val="00AB2001"/>
    <w:pPr>
      <w:spacing w:before="120" w:line="240" w:lineRule="exact"/>
      <w:ind w:firstLine="720"/>
      <w:jc w:val="both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googqs-tidbit-0">
    <w:name w:val="googqs-tidbit-0"/>
    <w:rsid w:val="00AB2001"/>
    <w:rPr>
      <w:rFonts w:cs="Times New Roman"/>
    </w:rPr>
  </w:style>
  <w:style w:type="paragraph" w:customStyle="1" w:styleId="bodytext0">
    <w:name w:val="bodytext"/>
    <w:basedOn w:val="Normal"/>
    <w:rsid w:val="00AB2001"/>
    <w:pPr>
      <w:spacing w:before="100" w:beforeAutospacing="1" w:after="100" w:afterAutospacing="1" w:line="360" w:lineRule="atLeas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ps">
    <w:name w:val="hps"/>
    <w:rsid w:val="00AB2001"/>
  </w:style>
  <w:style w:type="paragraph" w:customStyle="1" w:styleId="tv213">
    <w:name w:val="tv213"/>
    <w:basedOn w:val="Normal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Default0">
    <w:name w:val="Default"/>
    <w:rsid w:val="00AB200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lv-LV"/>
    </w:rPr>
  </w:style>
  <w:style w:type="character" w:customStyle="1" w:styleId="ApakpunktsChar">
    <w:name w:val="Apakšpunkts Char"/>
    <w:link w:val="Apakpunkts"/>
    <w:rsid w:val="00AB2001"/>
    <w:rPr>
      <w:rFonts w:ascii="Arial" w:eastAsia="Times New Roman" w:hAnsi="Arial" w:cs="Times New Roman"/>
      <w:b/>
      <w:sz w:val="20"/>
      <w:szCs w:val="24"/>
      <w:lang w:eastAsia="ar-SA"/>
    </w:rPr>
  </w:style>
  <w:style w:type="paragraph" w:customStyle="1" w:styleId="xl44">
    <w:name w:val="xl44"/>
    <w:basedOn w:val="Normal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numbering" w:customStyle="1" w:styleId="NoList11">
    <w:name w:val="No List11"/>
    <w:next w:val="NoList"/>
    <w:uiPriority w:val="99"/>
    <w:semiHidden/>
    <w:unhideWhenUsed/>
    <w:rsid w:val="00AB2001"/>
  </w:style>
  <w:style w:type="character" w:customStyle="1" w:styleId="apple-converted-space">
    <w:name w:val="apple-converted-space"/>
    <w:rsid w:val="00AB2001"/>
  </w:style>
  <w:style w:type="character" w:customStyle="1" w:styleId="ColorfulList-Accent1Char">
    <w:name w:val="Colorful List - Accent 1 Char"/>
    <w:link w:val="ColorfulList-Accent1"/>
    <w:uiPriority w:val="34"/>
    <w:rsid w:val="00AB2001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MediumGrid21">
    <w:name w:val="Medium Grid 21"/>
    <w:uiPriority w:val="1"/>
    <w:qFormat/>
    <w:rsid w:val="00AB2001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paragraph" w:customStyle="1" w:styleId="nais2">
    <w:name w:val="nais2"/>
    <w:basedOn w:val="Normal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eader1">
    <w:name w:val="Header1"/>
    <w:rsid w:val="00AB2001"/>
  </w:style>
  <w:style w:type="table" w:styleId="ColorfulList-Accent1">
    <w:name w:val="Colorful List Accent 1"/>
    <w:basedOn w:val="TableNormal"/>
    <w:link w:val="ColorfulList-Accent1Char"/>
    <w:uiPriority w:val="34"/>
    <w:rsid w:val="00AB200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customStyle="1" w:styleId="notranslate">
    <w:name w:val="notranslate"/>
    <w:rsid w:val="00AB2001"/>
  </w:style>
  <w:style w:type="character" w:customStyle="1" w:styleId="grsslicetext">
    <w:name w:val="grsslicetext"/>
    <w:rsid w:val="00AB2001"/>
  </w:style>
  <w:style w:type="character" w:customStyle="1" w:styleId="atn">
    <w:name w:val="atn"/>
    <w:rsid w:val="00AB2001"/>
  </w:style>
  <w:style w:type="paragraph" w:customStyle="1" w:styleId="virsraksts1">
    <w:name w:val="virsraksts 1"/>
    <w:basedOn w:val="Normal"/>
    <w:qFormat/>
    <w:rsid w:val="00AB2001"/>
    <w:pPr>
      <w:numPr>
        <w:numId w:val="10"/>
      </w:num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virsraksts2">
    <w:name w:val="virsraksts 2"/>
    <w:basedOn w:val="virsraksts1"/>
    <w:autoRedefine/>
    <w:qFormat/>
    <w:rsid w:val="00AB2001"/>
    <w:pPr>
      <w:numPr>
        <w:numId w:val="0"/>
      </w:numPr>
      <w:ind w:left="720"/>
      <w:jc w:val="both"/>
    </w:pPr>
    <w:rPr>
      <w:b w:val="0"/>
    </w:rPr>
  </w:style>
  <w:style w:type="character" w:customStyle="1" w:styleId="lrzxr">
    <w:name w:val="lrzxr"/>
    <w:rsid w:val="00AB2001"/>
  </w:style>
  <w:style w:type="character" w:customStyle="1" w:styleId="paramname">
    <w:name w:val="param_name"/>
    <w:rsid w:val="00AB2001"/>
  </w:style>
  <w:style w:type="character" w:customStyle="1" w:styleId="st">
    <w:name w:val="st"/>
    <w:rsid w:val="00AB2001"/>
  </w:style>
  <w:style w:type="paragraph" w:customStyle="1" w:styleId="bodytext4">
    <w:name w:val="bodytext4"/>
    <w:basedOn w:val="Normal"/>
    <w:rsid w:val="00AB2001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LineNumber">
    <w:name w:val="line number"/>
    <w:uiPriority w:val="99"/>
    <w:semiHidden/>
    <w:unhideWhenUsed/>
    <w:rsid w:val="00AB2001"/>
  </w:style>
  <w:style w:type="paragraph" w:customStyle="1" w:styleId="mt-translation">
    <w:name w:val="mt-translation"/>
    <w:basedOn w:val="Normal"/>
    <w:rsid w:val="00AB2001"/>
    <w:pPr>
      <w:suppressAutoHyphens/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customStyle="1" w:styleId="Apstiprints">
    <w:name w:val="Apstiprināts"/>
    <w:basedOn w:val="Normal"/>
    <w:link w:val="ApstiprintsChar"/>
    <w:qFormat/>
    <w:rsid w:val="00AB2001"/>
    <w:pPr>
      <w:spacing w:after="0" w:line="240" w:lineRule="auto"/>
      <w:ind w:left="510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stiprintsChar">
    <w:name w:val="Apstiprināts Char"/>
    <w:link w:val="Apstiprints"/>
    <w:rsid w:val="00AB2001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Lgumam">
    <w:name w:val="1. Līgumam"/>
    <w:basedOn w:val="Normal"/>
    <w:link w:val="1LgumamChar"/>
    <w:qFormat/>
    <w:rsid w:val="00AB2001"/>
    <w:pPr>
      <w:numPr>
        <w:numId w:val="11"/>
      </w:num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customStyle="1" w:styleId="11Lgumam">
    <w:name w:val="1.1. Līgumam"/>
    <w:basedOn w:val="Normal"/>
    <w:qFormat/>
    <w:rsid w:val="00AB2001"/>
    <w:pPr>
      <w:numPr>
        <w:ilvl w:val="1"/>
        <w:numId w:val="11"/>
      </w:numPr>
      <w:spacing w:after="0" w:line="240" w:lineRule="auto"/>
      <w:ind w:left="567" w:hanging="567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1LgumamChar">
    <w:name w:val="1. Līgumam Char"/>
    <w:link w:val="1Lgumam"/>
    <w:rsid w:val="00AB200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customStyle="1" w:styleId="111Lgumam">
    <w:name w:val="1.1.1. Līgumam"/>
    <w:basedOn w:val="Normal"/>
    <w:qFormat/>
    <w:rsid w:val="00AB2001"/>
    <w:pPr>
      <w:numPr>
        <w:ilvl w:val="2"/>
        <w:numId w:val="1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111lgumam">
    <w:name w:val="1.1.1.1. līgumam"/>
    <w:basedOn w:val="Normal"/>
    <w:qFormat/>
    <w:rsid w:val="00AB2001"/>
    <w:pPr>
      <w:numPr>
        <w:ilvl w:val="3"/>
        <w:numId w:val="11"/>
      </w:numPr>
      <w:spacing w:after="0" w:line="240" w:lineRule="auto"/>
      <w:ind w:left="2410" w:hanging="905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FootnoteRefernece">
    <w:name w:val="Footnote Refernece"/>
    <w:aliases w:val="Odwołanie przypisu,Footnotes refss,Ref,de nota al pie,E,E FNZ"/>
    <w:basedOn w:val="Normal"/>
    <w:next w:val="Normal"/>
    <w:link w:val="FootnoteReference"/>
    <w:rsid w:val="00AB2001"/>
    <w:pPr>
      <w:spacing w:line="240" w:lineRule="exact"/>
      <w:textAlignment w:val="baseline"/>
    </w:pPr>
    <w:rPr>
      <w:rFonts w:cs="Times New Roman"/>
      <w:vertAlign w:val="superscript"/>
    </w:rPr>
  </w:style>
  <w:style w:type="paragraph" w:customStyle="1" w:styleId="Nodala1">
    <w:name w:val="Nodala 1"/>
    <w:basedOn w:val="Normal"/>
    <w:qFormat/>
    <w:rsid w:val="00AB2001"/>
    <w:pPr>
      <w:numPr>
        <w:numId w:val="12"/>
      </w:numPr>
      <w:shd w:val="clear" w:color="auto" w:fill="D9D9D9"/>
      <w:suppressAutoHyphens/>
      <w:spacing w:before="120" w:after="120" w:line="240" w:lineRule="auto"/>
      <w:ind w:left="360"/>
      <w:jc w:val="center"/>
    </w:pPr>
    <w:rPr>
      <w:rFonts w:ascii="Times New Roman" w:eastAsia="Calibri" w:hAnsi="Times New Roman" w:cs="Times New Roman"/>
      <w:b/>
      <w:sz w:val="24"/>
      <w:szCs w:val="24"/>
      <w:lang w:eastAsia="ar-SA"/>
    </w:rPr>
  </w:style>
  <w:style w:type="paragraph" w:customStyle="1" w:styleId="Nodala11">
    <w:name w:val="Nodala 1.1"/>
    <w:basedOn w:val="Normal"/>
    <w:link w:val="Nodala11Char"/>
    <w:qFormat/>
    <w:rsid w:val="00AB2001"/>
    <w:pPr>
      <w:numPr>
        <w:ilvl w:val="1"/>
        <w:numId w:val="12"/>
      </w:numPr>
      <w:suppressAutoHyphens/>
      <w:spacing w:before="60" w:after="60" w:line="240" w:lineRule="auto"/>
      <w:ind w:hanging="720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Nodala11Char">
    <w:name w:val="Nodala 1.1 Char"/>
    <w:link w:val="Nodala11"/>
    <w:rsid w:val="00AB200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Nodala111">
    <w:name w:val="Nodala 1.1.1"/>
    <w:basedOn w:val="ListParagraph"/>
    <w:link w:val="Nodala111Char"/>
    <w:qFormat/>
    <w:rsid w:val="00AB2001"/>
    <w:pPr>
      <w:numPr>
        <w:ilvl w:val="2"/>
        <w:numId w:val="12"/>
      </w:numPr>
      <w:spacing w:before="0" w:beforeAutospacing="0" w:after="0" w:afterAutospacing="0"/>
      <w:jc w:val="both"/>
    </w:pPr>
    <w:rPr>
      <w:rFonts w:eastAsia="Calibri"/>
      <w:lang w:eastAsia="ar-SA"/>
    </w:rPr>
  </w:style>
  <w:style w:type="paragraph" w:customStyle="1" w:styleId="Nodala1111">
    <w:name w:val="Nodala 1.1.1.1"/>
    <w:basedOn w:val="Nodala111"/>
    <w:qFormat/>
    <w:rsid w:val="00AB2001"/>
    <w:pPr>
      <w:numPr>
        <w:ilvl w:val="3"/>
      </w:numPr>
      <w:spacing w:before="60" w:after="60"/>
      <w:ind w:left="1843" w:hanging="1003"/>
    </w:pPr>
    <w:rPr>
      <w:b/>
    </w:rPr>
  </w:style>
  <w:style w:type="character" w:customStyle="1" w:styleId="Nodala111Char">
    <w:name w:val="Nodala 1.1.1 Char"/>
    <w:link w:val="Nodala111"/>
    <w:locked/>
    <w:rsid w:val="00AB2001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11111">
    <w:name w:val="1.1.1.1.1"/>
    <w:basedOn w:val="Nodala1111"/>
    <w:qFormat/>
    <w:rsid w:val="00AB2001"/>
    <w:pPr>
      <w:numPr>
        <w:ilvl w:val="4"/>
      </w:numPr>
      <w:ind w:left="2977" w:hanging="1134"/>
    </w:pPr>
    <w:rPr>
      <w:b w:val="0"/>
    </w:rPr>
  </w:style>
  <w:style w:type="character" w:customStyle="1" w:styleId="DefaultParagraphFont2">
    <w:name w:val="Default Paragraph Font2"/>
    <w:semiHidden/>
    <w:rsid w:val="00AB2001"/>
  </w:style>
  <w:style w:type="character" w:customStyle="1" w:styleId="CommentTextChar">
    <w:name w:val="Comment Text Char"/>
    <w:semiHidden/>
    <w:rsid w:val="00AB2001"/>
    <w:rPr>
      <w:rFonts w:eastAsia="Lucida Sans Unicode"/>
      <w:color w:val="000000"/>
      <w:lang w:eastAsia="ar-SA"/>
    </w:rPr>
  </w:style>
  <w:style w:type="character" w:customStyle="1" w:styleId="CommentSubjectChar">
    <w:name w:val="Comment Subject Char"/>
    <w:semiHidden/>
    <w:rsid w:val="00AB2001"/>
    <w:rPr>
      <w:rFonts w:eastAsia="Lucida Sans Unicode"/>
      <w:b/>
      <w:bCs/>
      <w:color w:val="000000"/>
      <w:lang w:eastAsia="ar-SA"/>
    </w:rPr>
  </w:style>
  <w:style w:type="character" w:customStyle="1" w:styleId="BalloonTextChar">
    <w:name w:val="Balloon Text Char"/>
    <w:semiHidden/>
    <w:rsid w:val="00AB2001"/>
    <w:rPr>
      <w:rFonts w:ascii="Tahoma" w:eastAsia="Lucida Sans Unicode" w:hAnsi="Tahoma" w:cs="Tahoma"/>
      <w:color w:val="000000"/>
      <w:sz w:val="16"/>
      <w:szCs w:val="16"/>
      <w:lang w:eastAsia="ar-SA"/>
    </w:rPr>
  </w:style>
  <w:style w:type="paragraph" w:styleId="TOCHeading">
    <w:name w:val="TOC Heading"/>
    <w:basedOn w:val="Heading1"/>
    <w:next w:val="Normal"/>
    <w:qFormat/>
    <w:rsid w:val="00AB2001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mallCaps/>
      <w:color w:val="000000"/>
      <w:lang w:eastAsia="ar-SA"/>
    </w:rPr>
  </w:style>
  <w:style w:type="character" w:customStyle="1" w:styleId="CharChara">
    <w:name w:val="Char Char"/>
    <w:semiHidden/>
    <w:rsid w:val="00AB2001"/>
    <w:rPr>
      <w:rFonts w:eastAsia="Lucida Sans Unicode"/>
      <w:color w:val="000000"/>
      <w:lang w:eastAsia="ar-SA"/>
    </w:rPr>
  </w:style>
  <w:style w:type="character" w:customStyle="1" w:styleId="CharChar1a">
    <w:name w:val="Char Char1"/>
    <w:rsid w:val="00AB2001"/>
    <w:rPr>
      <w:rFonts w:ascii="Courier New" w:eastAsia="Courier New" w:hAnsi="Courier New" w:cs="Courier New"/>
      <w:sz w:val="22"/>
      <w:szCs w:val="22"/>
      <w:lang w:val="en-GB" w:eastAsia="ar-SA"/>
    </w:rPr>
  </w:style>
  <w:style w:type="paragraph" w:styleId="TOC5">
    <w:name w:val="toc 5"/>
    <w:basedOn w:val="Normal"/>
    <w:next w:val="Normal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TOC6">
    <w:name w:val="toc 6"/>
    <w:basedOn w:val="Normal"/>
    <w:next w:val="Normal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TOC7">
    <w:name w:val="toc 7"/>
    <w:basedOn w:val="Normal"/>
    <w:next w:val="Normal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TOC8">
    <w:name w:val="toc 8"/>
    <w:basedOn w:val="Normal"/>
    <w:next w:val="Normal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TOC9">
    <w:name w:val="toc 9"/>
    <w:basedOn w:val="Normal"/>
    <w:next w:val="Normal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customStyle="1" w:styleId="tv2131">
    <w:name w:val="tv2131"/>
    <w:basedOn w:val="Normal"/>
    <w:rsid w:val="00AB2001"/>
    <w:pPr>
      <w:spacing w:after="0" w:line="360" w:lineRule="auto"/>
      <w:ind w:firstLine="300"/>
    </w:pPr>
    <w:rPr>
      <w:rFonts w:ascii="Times New Roman" w:eastAsia="Times New Roman" w:hAnsi="Times New Roman" w:cs="Times New Roman"/>
      <w:color w:val="414142"/>
      <w:sz w:val="20"/>
      <w:szCs w:val="20"/>
      <w:lang w:eastAsia="lv-LV"/>
    </w:rPr>
  </w:style>
  <w:style w:type="paragraph" w:customStyle="1" w:styleId="Bezatstarpm1">
    <w:name w:val="Bez atstarpēm1"/>
    <w:qFormat/>
    <w:rsid w:val="00AB2001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character" w:customStyle="1" w:styleId="Mention1">
    <w:name w:val="Mention1"/>
    <w:uiPriority w:val="99"/>
    <w:semiHidden/>
    <w:unhideWhenUsed/>
    <w:rsid w:val="00AB2001"/>
    <w:rPr>
      <w:color w:val="2B579A"/>
      <w:shd w:val="clear" w:color="auto" w:fill="E6E6E6"/>
    </w:rPr>
  </w:style>
  <w:style w:type="paragraph" w:customStyle="1" w:styleId="WW-Default">
    <w:name w:val="WW-Default"/>
    <w:rsid w:val="00AB2001"/>
    <w:pPr>
      <w:suppressAutoHyphens/>
      <w:autoSpaceDE w:val="0"/>
      <w:spacing w:after="0" w:line="240" w:lineRule="auto"/>
    </w:pPr>
    <w:rPr>
      <w:rFonts w:ascii="Times New Roman" w:eastAsia="Times New Roman" w:hAnsi="Times New Roman" w:cs="Calibri"/>
      <w:color w:val="000000"/>
      <w:sz w:val="24"/>
      <w:szCs w:val="24"/>
      <w:lang w:eastAsia="ar-SA"/>
    </w:rPr>
  </w:style>
  <w:style w:type="character" w:customStyle="1" w:styleId="UnresolvedMention1">
    <w:name w:val="Unresolved Mention1"/>
    <w:uiPriority w:val="99"/>
    <w:semiHidden/>
    <w:unhideWhenUsed/>
    <w:rsid w:val="00AB2001"/>
    <w:rPr>
      <w:color w:val="808080"/>
      <w:shd w:val="clear" w:color="auto" w:fill="E6E6E6"/>
    </w:rPr>
  </w:style>
  <w:style w:type="character" w:customStyle="1" w:styleId="InternetLink">
    <w:name w:val="Internet Link"/>
    <w:rsid w:val="00AB2001"/>
    <w:rPr>
      <w:color w:val="0000FF"/>
      <w:u w:val="single"/>
    </w:rPr>
  </w:style>
  <w:style w:type="paragraph" w:customStyle="1" w:styleId="RakstzCharCharRakstzCharCharRakstz">
    <w:name w:val="Rakstz. Char Char Rakstz. Char Char Rakstz."/>
    <w:basedOn w:val="Normal"/>
    <w:rsid w:val="00AB2001"/>
    <w:pPr>
      <w:spacing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character" w:customStyle="1" w:styleId="fwb">
    <w:name w:val="fwb"/>
    <w:rsid w:val="00AB2001"/>
  </w:style>
  <w:style w:type="numbering" w:customStyle="1" w:styleId="Bezsaraksta1">
    <w:name w:val="Bez saraksta1"/>
    <w:next w:val="NoList"/>
    <w:uiPriority w:val="99"/>
    <w:semiHidden/>
    <w:unhideWhenUsed/>
    <w:rsid w:val="00AB2001"/>
  </w:style>
  <w:style w:type="character" w:customStyle="1" w:styleId="Piemint1">
    <w:name w:val="Pieminēt1"/>
    <w:uiPriority w:val="99"/>
    <w:semiHidden/>
    <w:unhideWhenUsed/>
    <w:rsid w:val="00AB2001"/>
    <w:rPr>
      <w:color w:val="2B579A"/>
      <w:shd w:val="clear" w:color="auto" w:fill="E6E6E6"/>
    </w:rPr>
  </w:style>
  <w:style w:type="character" w:customStyle="1" w:styleId="Neatrisintapieminana1">
    <w:name w:val="Neatrisināta pieminēšana1"/>
    <w:uiPriority w:val="99"/>
    <w:semiHidden/>
    <w:unhideWhenUsed/>
    <w:rsid w:val="00AB2001"/>
    <w:rPr>
      <w:color w:val="808080"/>
      <w:shd w:val="clear" w:color="auto" w:fill="E6E6E6"/>
    </w:rPr>
  </w:style>
  <w:style w:type="character" w:customStyle="1" w:styleId="UnresolvedMention">
    <w:name w:val="Unresolved Mention"/>
    <w:uiPriority w:val="99"/>
    <w:semiHidden/>
    <w:unhideWhenUsed/>
    <w:rsid w:val="00AB2001"/>
    <w:rPr>
      <w:color w:val="605E5C"/>
      <w:shd w:val="clear" w:color="auto" w:fill="E1DFDD"/>
    </w:rPr>
  </w:style>
  <w:style w:type="character" w:customStyle="1" w:styleId="tlid-translation">
    <w:name w:val="tlid-translation"/>
    <w:rsid w:val="00AB2001"/>
  </w:style>
  <w:style w:type="character" w:customStyle="1" w:styleId="acopreb58f995e29ebdba85a44807d5a6e9a4d">
    <w:name w:val="acopre_b58f995e29ebdba85a44807d5a6e9a4d"/>
    <w:basedOn w:val="DefaultParagraphFont"/>
    <w:rsid w:val="00AB2001"/>
  </w:style>
  <w:style w:type="character" w:customStyle="1" w:styleId="q4iawc">
    <w:name w:val="q4iawc"/>
    <w:basedOn w:val="DefaultParagraphFont"/>
    <w:rsid w:val="005F128D"/>
  </w:style>
  <w:style w:type="character" w:customStyle="1" w:styleId="rynqvb">
    <w:name w:val="rynqvb"/>
    <w:basedOn w:val="DefaultParagraphFont"/>
    <w:rsid w:val="00494213"/>
  </w:style>
  <w:style w:type="character" w:customStyle="1" w:styleId="hwtze">
    <w:name w:val="hwtze"/>
    <w:basedOn w:val="DefaultParagraphFont"/>
    <w:rsid w:val="008A6D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5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4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0F73C-3F8D-402E-92F8-C450B41B8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1444</Words>
  <Characters>824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ilona</cp:lastModifiedBy>
  <cp:revision>9</cp:revision>
  <cp:lastPrinted>2022-12-15T10:31:00Z</cp:lastPrinted>
  <dcterms:created xsi:type="dcterms:W3CDTF">2022-12-15T08:45:00Z</dcterms:created>
  <dcterms:modified xsi:type="dcterms:W3CDTF">2022-12-16T10:37:00Z</dcterms:modified>
</cp:coreProperties>
</file>